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CB7ED" w14:textId="77777777" w:rsidR="00FE1505" w:rsidRPr="008548BE" w:rsidRDefault="009A17A8">
      <w:pPr>
        <w:adjustRightInd w:val="0"/>
        <w:snapToGrid w:val="0"/>
        <w:spacing w:line="400" w:lineRule="exact"/>
        <w:jc w:val="center"/>
        <w:rPr>
          <w:rFonts w:ascii="黑体" w:eastAsia="黑体" w:hAnsi="黑体" w:cs="黑体" w:hint="eastAsia"/>
          <w:b/>
          <w:bCs/>
          <w:color w:val="000000"/>
          <w:kern w:val="0"/>
          <w:sz w:val="36"/>
          <w:szCs w:val="36"/>
        </w:rPr>
      </w:pPr>
      <w:r w:rsidRPr="008548BE">
        <w:rPr>
          <w:rFonts w:ascii="黑体" w:eastAsia="黑体" w:hAnsi="黑体" w:cs="黑体" w:hint="eastAsia"/>
          <w:b/>
          <w:bCs/>
          <w:color w:val="000000"/>
          <w:kern w:val="0"/>
          <w:sz w:val="36"/>
          <w:szCs w:val="36"/>
        </w:rPr>
        <w:t>《国际医学放射学杂志》论著模板</w:t>
      </w:r>
    </w:p>
    <w:p w14:paraId="71B8CF0B" w14:textId="77777777" w:rsidR="00FE1505" w:rsidRPr="008548BE" w:rsidRDefault="00FE1505">
      <w:pPr>
        <w:widowControl/>
        <w:adjustRightInd w:val="0"/>
        <w:snapToGrid w:val="0"/>
        <w:spacing w:line="400" w:lineRule="exact"/>
        <w:jc w:val="left"/>
        <w:rPr>
          <w:bCs/>
          <w:sz w:val="22"/>
          <w:szCs w:val="22"/>
          <w14:ligatures w14:val="standardContextual"/>
        </w:rPr>
      </w:pPr>
    </w:p>
    <w:p w14:paraId="59EBD1EE" w14:textId="77777777" w:rsidR="00FE1505" w:rsidRPr="008548BE" w:rsidRDefault="009A17A8">
      <w:pPr>
        <w:widowControl/>
        <w:adjustRightInd w:val="0"/>
        <w:snapToGrid w:val="0"/>
        <w:spacing w:line="400" w:lineRule="exact"/>
        <w:jc w:val="left"/>
        <w:rPr>
          <w:rFonts w:eastAsiaTheme="minorEastAsia"/>
          <w:kern w:val="0"/>
          <w:sz w:val="22"/>
          <w:szCs w:val="22"/>
        </w:rPr>
      </w:pPr>
      <w:r w:rsidRPr="008548BE">
        <w:rPr>
          <w:rFonts w:hint="eastAsia"/>
          <w:bCs/>
          <w:sz w:val="22"/>
          <w:szCs w:val="22"/>
          <w14:ligatures w14:val="standardContextual"/>
        </w:rPr>
        <w:t>作者单位：单位名称及</w:t>
      </w:r>
      <w:r w:rsidRPr="008548BE">
        <w:rPr>
          <w:rFonts w:eastAsiaTheme="minorEastAsia" w:hint="eastAsia"/>
          <w:kern w:val="0"/>
          <w:sz w:val="22"/>
          <w:szCs w:val="22"/>
        </w:rPr>
        <w:t>科室，城市</w:t>
      </w:r>
      <w:r w:rsidRPr="008548BE">
        <w:rPr>
          <w:rFonts w:eastAsiaTheme="minorEastAsia"/>
          <w:kern w:val="0"/>
          <w:sz w:val="22"/>
          <w:szCs w:val="22"/>
        </w:rPr>
        <w:t xml:space="preserve"> </w:t>
      </w:r>
      <w:r w:rsidRPr="008548BE">
        <w:rPr>
          <w:rFonts w:eastAsiaTheme="minorEastAsia" w:hint="eastAsia"/>
          <w:kern w:val="0"/>
          <w:sz w:val="22"/>
          <w:szCs w:val="22"/>
        </w:rPr>
        <w:t>邮编</w:t>
      </w:r>
    </w:p>
    <w:p w14:paraId="46E177E5" w14:textId="77777777" w:rsidR="00FE1505" w:rsidRPr="008548BE" w:rsidRDefault="009A17A8">
      <w:pPr>
        <w:widowControl/>
        <w:adjustRightInd w:val="0"/>
        <w:snapToGrid w:val="0"/>
        <w:spacing w:line="400" w:lineRule="exact"/>
        <w:jc w:val="left"/>
        <w:rPr>
          <w:bCs/>
          <w:color w:val="EE0000"/>
          <w:sz w:val="22"/>
          <w:szCs w:val="22"/>
          <w14:ligatures w14:val="standardContextual"/>
        </w:rPr>
      </w:pPr>
      <w:r w:rsidRPr="008548BE">
        <w:rPr>
          <w:rFonts w:ascii="楷体" w:eastAsia="楷体" w:hAnsi="楷体" w:hint="eastAsia"/>
          <w:bCs/>
          <w:color w:val="EE0000"/>
          <w:szCs w:val="21"/>
        </w:rPr>
        <w:t>（同一单位作者只写一次单位名称，多个单位按顺序标注，编码与作者姓名</w:t>
      </w:r>
      <w:proofErr w:type="gramStart"/>
      <w:r w:rsidRPr="008548BE">
        <w:rPr>
          <w:rFonts w:ascii="楷体" w:eastAsia="楷体" w:hAnsi="楷体" w:hint="eastAsia"/>
          <w:bCs/>
          <w:color w:val="EE0000"/>
          <w:szCs w:val="21"/>
        </w:rPr>
        <w:t>的角码应对</w:t>
      </w:r>
      <w:proofErr w:type="gramEnd"/>
      <w:r w:rsidRPr="008548BE">
        <w:rPr>
          <w:rFonts w:ascii="楷体" w:eastAsia="楷体" w:hAnsi="楷体" w:hint="eastAsia"/>
          <w:bCs/>
          <w:color w:val="EE0000"/>
          <w:szCs w:val="21"/>
        </w:rPr>
        <w:t>应）</w:t>
      </w:r>
    </w:p>
    <w:p w14:paraId="52C15D43" w14:textId="5CAEAD24" w:rsidR="00FE1505" w:rsidRPr="008548BE" w:rsidRDefault="009A17A8">
      <w:pPr>
        <w:widowControl/>
        <w:adjustRightInd w:val="0"/>
        <w:snapToGrid w:val="0"/>
        <w:spacing w:line="400" w:lineRule="exact"/>
        <w:jc w:val="left"/>
        <w:rPr>
          <w:bCs/>
          <w:color w:val="0000FF"/>
          <w:sz w:val="22"/>
          <w:szCs w:val="22"/>
          <w14:ligatures w14:val="standardContextual"/>
        </w:rPr>
      </w:pPr>
      <w:r w:rsidRPr="008548BE">
        <w:rPr>
          <w:rFonts w:hint="eastAsia"/>
          <w:bCs/>
          <w:sz w:val="22"/>
          <w:szCs w:val="22"/>
          <w14:ligatures w14:val="standardContextual"/>
        </w:rPr>
        <w:t>通信作者：作者姓名，</w:t>
      </w:r>
      <w:r w:rsidRPr="008548BE">
        <w:rPr>
          <w:bCs/>
          <w:sz w:val="22"/>
          <w:szCs w:val="22"/>
          <w14:ligatures w14:val="standardContextual"/>
        </w:rPr>
        <w:t>E-mail</w:t>
      </w:r>
      <w:r w:rsidR="00A9568E">
        <w:rPr>
          <w:rFonts w:hint="eastAsia"/>
          <w:bCs/>
          <w:sz w:val="22"/>
          <w:szCs w:val="22"/>
          <w14:ligatures w14:val="standardContextual"/>
        </w:rPr>
        <w:t>：</w:t>
      </w:r>
      <w:r w:rsidRPr="008548BE">
        <w:rPr>
          <w:sz w:val="22"/>
          <w:szCs w:val="28"/>
        </w:rPr>
        <w:t>zuozhe@163.com</w:t>
      </w:r>
    </w:p>
    <w:p w14:paraId="5F23C1B5" w14:textId="77777777" w:rsidR="00FE1505" w:rsidRPr="008548BE" w:rsidRDefault="009A17A8">
      <w:pPr>
        <w:widowControl/>
        <w:adjustRightInd w:val="0"/>
        <w:snapToGrid w:val="0"/>
        <w:spacing w:line="400" w:lineRule="exact"/>
        <w:rPr>
          <w:bCs/>
          <w:color w:val="EE0000"/>
          <w:sz w:val="22"/>
          <w:szCs w:val="22"/>
          <w14:ligatures w14:val="standardContextual"/>
        </w:rPr>
      </w:pPr>
      <w:r w:rsidRPr="008548BE">
        <w:rPr>
          <w:rFonts w:hint="eastAsia"/>
          <w:bCs/>
          <w:sz w:val="22"/>
          <w:szCs w:val="22"/>
          <w14:ligatures w14:val="standardContextual"/>
        </w:rPr>
        <w:t>基金项目：</w:t>
      </w:r>
      <w:r w:rsidRPr="008548BE">
        <w:rPr>
          <w:bCs/>
          <w:sz w:val="22"/>
          <w:szCs w:val="22"/>
        </w:rPr>
        <w:t>****</w:t>
      </w:r>
      <w:r w:rsidRPr="008548BE">
        <w:rPr>
          <w:rFonts w:hint="eastAsia"/>
          <w:bCs/>
          <w:sz w:val="22"/>
          <w:szCs w:val="22"/>
        </w:rPr>
        <w:t>基金资助项目</w:t>
      </w:r>
      <w:r w:rsidRPr="008548BE">
        <w:rPr>
          <w:rFonts w:hint="eastAsia"/>
          <w:bCs/>
          <w:sz w:val="22"/>
          <w:szCs w:val="22"/>
          <w14:ligatures w14:val="standardContextual"/>
        </w:rPr>
        <w:t>（项目编号</w:t>
      </w:r>
      <w:r w:rsidRPr="008548BE">
        <w:rPr>
          <w:bCs/>
          <w:sz w:val="22"/>
          <w:szCs w:val="22"/>
          <w14:ligatures w14:val="standardContextual"/>
        </w:rPr>
        <w:t>***</w:t>
      </w:r>
      <w:r w:rsidRPr="008548BE">
        <w:rPr>
          <w:rFonts w:hint="eastAsia"/>
          <w:bCs/>
          <w:sz w:val="22"/>
          <w:szCs w:val="22"/>
          <w14:ligatures w14:val="standardContextual"/>
        </w:rPr>
        <w:t>）</w:t>
      </w:r>
      <w:r w:rsidRPr="008548BE">
        <w:rPr>
          <w:bCs/>
          <w:sz w:val="22"/>
          <w:szCs w:val="22"/>
          <w14:ligatures w14:val="standardContextual"/>
        </w:rPr>
        <w:t xml:space="preserve"> </w:t>
      </w:r>
    </w:p>
    <w:p w14:paraId="79CB2BF2" w14:textId="77777777" w:rsidR="00FE1505" w:rsidRPr="008548BE" w:rsidRDefault="00FE1505" w:rsidP="008548BE">
      <w:pPr>
        <w:widowControl/>
        <w:adjustRightInd w:val="0"/>
        <w:snapToGrid w:val="0"/>
        <w:spacing w:line="400" w:lineRule="exact"/>
        <w:ind w:firstLineChars="200" w:firstLine="440"/>
        <w:jc w:val="center"/>
        <w:rPr>
          <w:bCs/>
          <w:color w:val="EE0000"/>
          <w:sz w:val="22"/>
          <w:szCs w:val="22"/>
          <w14:ligatures w14:val="standardContextual"/>
        </w:rPr>
      </w:pPr>
    </w:p>
    <w:p w14:paraId="0261D209" w14:textId="77777777" w:rsidR="00FE1505" w:rsidRPr="008548BE" w:rsidRDefault="009A17A8" w:rsidP="008548BE">
      <w:pPr>
        <w:widowControl/>
        <w:adjustRightInd w:val="0"/>
        <w:snapToGrid w:val="0"/>
        <w:spacing w:line="400" w:lineRule="exact"/>
        <w:ind w:firstLineChars="200" w:firstLine="643"/>
        <w:jc w:val="center"/>
        <w:rPr>
          <w:b/>
          <w:bCs/>
          <w:sz w:val="32"/>
          <w:szCs w:val="32"/>
        </w:rPr>
      </w:pPr>
      <w:r w:rsidRPr="008548BE">
        <w:rPr>
          <w:rFonts w:hint="eastAsia"/>
          <w:b/>
          <w:bCs/>
          <w:sz w:val="32"/>
          <w:szCs w:val="32"/>
        </w:rPr>
        <w:t>中文文题</w:t>
      </w:r>
    </w:p>
    <w:p w14:paraId="7DC36521" w14:textId="77777777" w:rsidR="00FE1505" w:rsidRPr="008548BE" w:rsidRDefault="009A17A8" w:rsidP="008548BE">
      <w:pPr>
        <w:widowControl/>
        <w:adjustRightInd w:val="0"/>
        <w:snapToGrid w:val="0"/>
        <w:spacing w:line="400" w:lineRule="exact"/>
        <w:ind w:firstLineChars="200" w:firstLine="440"/>
        <w:jc w:val="center"/>
        <w:rPr>
          <w:bCs/>
          <w:sz w:val="22"/>
          <w:szCs w:val="22"/>
          <w:vertAlign w:val="superscript"/>
        </w:rPr>
      </w:pPr>
      <w:r w:rsidRPr="008548BE">
        <w:rPr>
          <w:rFonts w:hint="eastAsia"/>
          <w:bCs/>
          <w:sz w:val="22"/>
          <w:szCs w:val="22"/>
        </w:rPr>
        <w:t>作者</w:t>
      </w:r>
      <w:r w:rsidRPr="008548BE">
        <w:rPr>
          <w:bCs/>
          <w:sz w:val="22"/>
          <w:szCs w:val="22"/>
          <w:vertAlign w:val="superscript"/>
        </w:rPr>
        <w:t>1</w:t>
      </w:r>
      <w:r w:rsidRPr="008548BE">
        <w:rPr>
          <w:rFonts w:hint="eastAsia"/>
          <w:bCs/>
          <w:sz w:val="22"/>
          <w:szCs w:val="22"/>
        </w:rPr>
        <w:t>，作者</w:t>
      </w:r>
      <w:r w:rsidRPr="008548BE">
        <w:rPr>
          <w:bCs/>
          <w:sz w:val="22"/>
          <w:szCs w:val="22"/>
          <w:vertAlign w:val="superscript"/>
        </w:rPr>
        <w:t>2</w:t>
      </w:r>
      <w:r w:rsidRPr="008548BE">
        <w:rPr>
          <w:rFonts w:hint="eastAsia"/>
          <w:bCs/>
          <w:sz w:val="22"/>
          <w:szCs w:val="22"/>
        </w:rPr>
        <w:t>，作者</w:t>
      </w:r>
      <w:r w:rsidRPr="008548BE">
        <w:rPr>
          <w:bCs/>
          <w:sz w:val="22"/>
          <w:szCs w:val="22"/>
          <w:vertAlign w:val="superscript"/>
        </w:rPr>
        <w:t>3</w:t>
      </w:r>
      <w:r w:rsidRPr="008548BE">
        <w:rPr>
          <w:rFonts w:hint="eastAsia"/>
          <w:bCs/>
          <w:sz w:val="22"/>
          <w:szCs w:val="22"/>
        </w:rPr>
        <w:t>，作者</w:t>
      </w:r>
      <w:r w:rsidRPr="008548BE">
        <w:rPr>
          <w:bCs/>
          <w:sz w:val="22"/>
          <w:szCs w:val="22"/>
          <w:vertAlign w:val="superscript"/>
        </w:rPr>
        <w:t>2</w:t>
      </w:r>
    </w:p>
    <w:p w14:paraId="4C0B963B" w14:textId="77777777" w:rsidR="00FE1505" w:rsidRPr="008548BE" w:rsidRDefault="009A17A8" w:rsidP="008548BE">
      <w:pPr>
        <w:widowControl/>
        <w:adjustRightInd w:val="0"/>
        <w:snapToGrid w:val="0"/>
        <w:spacing w:line="400" w:lineRule="exact"/>
        <w:ind w:firstLineChars="200" w:firstLine="420"/>
        <w:jc w:val="center"/>
        <w:rPr>
          <w:rFonts w:ascii="楷体" w:eastAsia="楷体" w:hAnsi="楷体" w:hint="eastAsia"/>
          <w:bCs/>
          <w:color w:val="EE0000"/>
          <w:szCs w:val="21"/>
        </w:rPr>
      </w:pPr>
      <w:r w:rsidRPr="008548BE">
        <w:rPr>
          <w:rFonts w:ascii="楷体" w:eastAsia="楷体" w:hAnsi="楷体" w:hint="eastAsia"/>
          <w:bCs/>
          <w:color w:val="EE0000"/>
          <w:szCs w:val="21"/>
        </w:rPr>
        <w:t>（同一单位作者要写一样的序号，所有作者均属同一单位的不必注明序号）</w:t>
      </w:r>
    </w:p>
    <w:p w14:paraId="738F2DEC" w14:textId="77777777" w:rsidR="00FE1505" w:rsidRPr="008548BE" w:rsidRDefault="00FE1505" w:rsidP="008548BE">
      <w:pPr>
        <w:widowControl/>
        <w:adjustRightInd w:val="0"/>
        <w:snapToGrid w:val="0"/>
        <w:spacing w:line="400" w:lineRule="exact"/>
        <w:ind w:firstLineChars="200" w:firstLine="420"/>
        <w:jc w:val="center"/>
        <w:rPr>
          <w:rFonts w:ascii="楷体" w:eastAsia="楷体" w:hAnsi="楷体" w:hint="eastAsia"/>
          <w:bCs/>
          <w:color w:val="EE0000"/>
          <w:szCs w:val="21"/>
        </w:rPr>
      </w:pPr>
    </w:p>
    <w:p w14:paraId="56E1A46E" w14:textId="77777777" w:rsidR="00FE1505" w:rsidRPr="008548BE" w:rsidRDefault="009A17A8" w:rsidP="008548BE">
      <w:pPr>
        <w:widowControl/>
        <w:adjustRightInd w:val="0"/>
        <w:snapToGrid w:val="0"/>
        <w:spacing w:line="400" w:lineRule="exact"/>
        <w:ind w:firstLineChars="200" w:firstLine="420"/>
        <w:jc w:val="center"/>
        <w:rPr>
          <w:bCs/>
          <w:sz w:val="22"/>
          <w:szCs w:val="22"/>
          <w:vertAlign w:val="superscript"/>
        </w:rPr>
      </w:pPr>
      <w:r w:rsidRPr="008548BE">
        <w:rPr>
          <w:rFonts w:ascii="楷体" w:eastAsia="楷体" w:hAnsi="楷体" w:hint="eastAsia"/>
          <w:bCs/>
          <w:color w:val="EE0000"/>
          <w:szCs w:val="21"/>
        </w:rPr>
        <w:t>（以下正文中文用宋体，英文用</w:t>
      </w:r>
      <w:r w:rsidRPr="008548BE">
        <w:rPr>
          <w:rFonts w:ascii="楷体" w:eastAsia="楷体" w:hAnsi="楷体"/>
          <w:bCs/>
          <w:color w:val="EE0000"/>
          <w:szCs w:val="21"/>
        </w:rPr>
        <w:t>Times New Roman</w:t>
      </w:r>
      <w:r w:rsidRPr="008548BE">
        <w:rPr>
          <w:rFonts w:ascii="楷体" w:eastAsia="楷体" w:hAnsi="楷体" w:hint="eastAsia"/>
          <w:bCs/>
          <w:color w:val="EE0000"/>
          <w:szCs w:val="21"/>
        </w:rPr>
        <w:t>）</w:t>
      </w:r>
    </w:p>
    <w:p w14:paraId="2D5030F4" w14:textId="77777777" w:rsidR="00041FE6" w:rsidRDefault="00367F0E">
      <w:pPr>
        <w:spacing w:line="360" w:lineRule="auto"/>
        <w:ind w:leftChars="192" w:left="403" w:right="403" w:firstLineChars="182" w:firstLine="439"/>
        <w:rPr>
          <w:rFonts w:ascii="宋体" w:hAnsi="宋体"/>
          <w:bCs/>
          <w:sz w:val="24"/>
        </w:rPr>
      </w:pPr>
      <w:r w:rsidRPr="00367F0E">
        <w:rPr>
          <w:rFonts w:ascii="宋体" w:hAnsi="宋体" w:hint="eastAsia"/>
          <w:b/>
          <w:sz w:val="24"/>
        </w:rPr>
        <w:t>【</w:t>
      </w:r>
      <w:r w:rsidRPr="00367F0E">
        <w:rPr>
          <w:rFonts w:ascii="宋体" w:hAnsi="宋体"/>
          <w:b/>
          <w:sz w:val="24"/>
        </w:rPr>
        <w:t>摘要</w:t>
      </w:r>
      <w:r w:rsidRPr="00367F0E">
        <w:rPr>
          <w:rFonts w:ascii="宋体" w:hAnsi="宋体" w:hint="eastAsia"/>
          <w:b/>
          <w:sz w:val="24"/>
        </w:rPr>
        <w:t>】</w:t>
      </w:r>
      <w:r w:rsidRPr="00367F0E">
        <w:rPr>
          <w:rFonts w:ascii="宋体" w:hAnsi="宋体"/>
          <w:b/>
          <w:sz w:val="24"/>
        </w:rPr>
        <w:t xml:space="preserve">目的 </w:t>
      </w:r>
      <w:r w:rsidRPr="008548BE">
        <w:rPr>
          <w:rFonts w:ascii="宋体" w:hAnsi="宋体"/>
          <w:bCs/>
          <w:sz w:val="24"/>
        </w:rPr>
        <w:t>……。</w:t>
      </w:r>
      <w:r w:rsidRPr="00367F0E">
        <w:rPr>
          <w:rFonts w:ascii="宋体" w:hAnsi="宋体"/>
          <w:b/>
          <w:sz w:val="24"/>
        </w:rPr>
        <w:t xml:space="preserve">方法 </w:t>
      </w:r>
      <w:r w:rsidRPr="008548BE">
        <w:rPr>
          <w:rFonts w:ascii="宋体" w:hAnsi="宋体"/>
          <w:bCs/>
          <w:sz w:val="24"/>
        </w:rPr>
        <w:t>……。</w:t>
      </w:r>
      <w:r w:rsidRPr="00367F0E">
        <w:rPr>
          <w:rFonts w:ascii="宋体" w:hAnsi="宋体"/>
          <w:b/>
          <w:sz w:val="24"/>
        </w:rPr>
        <w:t xml:space="preserve">结果 </w:t>
      </w:r>
      <w:r w:rsidRPr="008548BE">
        <w:rPr>
          <w:rFonts w:ascii="宋体" w:hAnsi="宋体"/>
          <w:bCs/>
          <w:sz w:val="24"/>
        </w:rPr>
        <w:t>……。</w:t>
      </w:r>
      <w:r w:rsidRPr="00367F0E">
        <w:rPr>
          <w:rFonts w:ascii="宋体" w:hAnsi="宋体"/>
          <w:b/>
          <w:sz w:val="24"/>
        </w:rPr>
        <w:t xml:space="preserve">结论 </w:t>
      </w:r>
      <w:r w:rsidRPr="008548BE">
        <w:rPr>
          <w:rFonts w:ascii="宋体" w:hAnsi="宋体"/>
          <w:bCs/>
          <w:sz w:val="24"/>
        </w:rPr>
        <w:t>……。</w:t>
      </w:r>
    </w:p>
    <w:p w14:paraId="296DE6CE" w14:textId="096EDB62" w:rsidR="00FE1505" w:rsidRPr="00A76AE6" w:rsidRDefault="00367F0E" w:rsidP="00041FE6">
      <w:pPr>
        <w:spacing w:line="360" w:lineRule="auto"/>
        <w:ind w:leftChars="192" w:left="403" w:right="403" w:firstLineChars="582" w:firstLine="1222"/>
        <w:rPr>
          <w:rFonts w:ascii="楷体" w:eastAsia="楷体" w:hAnsi="楷体" w:hint="eastAsia"/>
          <w:bCs/>
          <w:color w:val="EE0000"/>
          <w:szCs w:val="21"/>
        </w:rPr>
      </w:pPr>
      <w:r w:rsidRPr="00A76AE6">
        <w:rPr>
          <w:rFonts w:ascii="楷体" w:eastAsia="楷体" w:hAnsi="楷体" w:hint="eastAsia"/>
          <w:bCs/>
          <w:color w:val="EE0000"/>
          <w:szCs w:val="21"/>
        </w:rPr>
        <w:t>（</w:t>
      </w:r>
      <w:r w:rsidR="00041FE6">
        <w:rPr>
          <w:rFonts w:ascii="楷体" w:eastAsia="楷体" w:hAnsi="楷体" w:hint="eastAsia"/>
          <w:bCs/>
          <w:color w:val="EE0000"/>
          <w:szCs w:val="21"/>
        </w:rPr>
        <w:t>以上</w:t>
      </w:r>
      <w:r w:rsidRPr="00A76AE6">
        <w:rPr>
          <w:rFonts w:ascii="楷体" w:eastAsia="楷体" w:hAnsi="楷体"/>
          <w:bCs/>
          <w:color w:val="EE0000"/>
          <w:szCs w:val="21"/>
        </w:rPr>
        <w:t>4</w:t>
      </w:r>
      <w:r w:rsidRPr="00A76AE6">
        <w:rPr>
          <w:rFonts w:ascii="楷体" w:eastAsia="楷体" w:hAnsi="楷体" w:hint="eastAsia"/>
          <w:bCs/>
          <w:color w:val="EE0000"/>
          <w:szCs w:val="21"/>
        </w:rPr>
        <w:t>个词是宋体加粗</w:t>
      </w:r>
      <w:r w:rsidR="00041FE6">
        <w:rPr>
          <w:rFonts w:ascii="楷体" w:eastAsia="楷体" w:hAnsi="楷体" w:hint="eastAsia"/>
          <w:bCs/>
          <w:color w:val="EE0000"/>
          <w:szCs w:val="21"/>
        </w:rPr>
        <w:t>，其他内容不加粗</w:t>
      </w:r>
      <w:r w:rsidRPr="00A76AE6">
        <w:rPr>
          <w:rFonts w:ascii="楷体" w:eastAsia="楷体" w:hAnsi="楷体" w:hint="eastAsia"/>
          <w:bCs/>
          <w:color w:val="EE0000"/>
          <w:szCs w:val="21"/>
        </w:rPr>
        <w:t>）</w:t>
      </w:r>
    </w:p>
    <w:p w14:paraId="38AFEC35" w14:textId="155C67C5" w:rsidR="00FE1505" w:rsidRPr="008548BE" w:rsidRDefault="009A17A8" w:rsidP="008548BE">
      <w:pPr>
        <w:spacing w:line="360" w:lineRule="auto"/>
        <w:ind w:leftChars="192" w:left="403" w:right="403" w:firstLineChars="182" w:firstLine="402"/>
        <w:rPr>
          <w:bCs/>
          <w:sz w:val="22"/>
          <w:szCs w:val="22"/>
          <w14:ligatures w14:val="standardContextual"/>
        </w:rPr>
      </w:pPr>
      <w:r w:rsidRPr="008548BE">
        <w:rPr>
          <w:rFonts w:hint="eastAsia"/>
          <w:b/>
          <w:sz w:val="22"/>
          <w:szCs w:val="22"/>
          <w14:ligatures w14:val="standardContextual"/>
        </w:rPr>
        <w:t>摘要简单介绍</w:t>
      </w:r>
      <w:r w:rsidRPr="008548BE">
        <w:rPr>
          <w:rFonts w:hint="eastAsia"/>
          <w:bCs/>
          <w:sz w:val="22"/>
          <w:szCs w:val="22"/>
          <w14:ligatures w14:val="standardContextual"/>
        </w:rPr>
        <w:t>论文的内容，具有相对独立性。不</w:t>
      </w:r>
      <w:r w:rsidRPr="00B53F63">
        <w:rPr>
          <w:rFonts w:hint="eastAsia"/>
          <w:bCs/>
          <w:sz w:val="22"/>
          <w:szCs w:val="22"/>
          <w14:ligatures w14:val="standardContextual"/>
        </w:rPr>
        <w:t>要</w:t>
      </w:r>
      <w:r w:rsidRPr="008548BE">
        <w:rPr>
          <w:rFonts w:hint="eastAsia"/>
          <w:bCs/>
          <w:sz w:val="22"/>
          <w:szCs w:val="22"/>
          <w14:ligatures w14:val="standardContextual"/>
        </w:rPr>
        <w:t>简单重复题名中已有的信息；不用非公知公用的符号和术语，不引用参考文献。缩略语、略称、代号，除了相邻专业的读者也能清楚理解的以外，在首次出现时必须先给出中文；不用图、表、化学结构。以</w:t>
      </w:r>
      <w:r w:rsidRPr="008548BE">
        <w:rPr>
          <w:b/>
          <w:sz w:val="22"/>
          <w:szCs w:val="22"/>
          <w14:ligatures w14:val="standardContextual"/>
        </w:rPr>
        <w:t>500</w:t>
      </w:r>
      <w:r w:rsidRPr="008548BE">
        <w:rPr>
          <w:rFonts w:hint="eastAsia"/>
          <w:b/>
          <w:sz w:val="22"/>
          <w:szCs w:val="22"/>
          <w14:ligatures w14:val="standardContextual"/>
        </w:rPr>
        <w:t>字左右为宜</w:t>
      </w:r>
      <w:r w:rsidRPr="008548BE">
        <w:rPr>
          <w:rFonts w:hint="eastAsia"/>
          <w:bCs/>
          <w:sz w:val="22"/>
          <w:szCs w:val="22"/>
          <w14:ligatures w14:val="standardContextual"/>
        </w:rPr>
        <w:t>。</w:t>
      </w:r>
      <w:r w:rsidRPr="008548BE">
        <w:rPr>
          <w:rFonts w:hint="eastAsia"/>
          <w:b/>
          <w:sz w:val="22"/>
          <w:szCs w:val="22"/>
          <w14:ligatures w14:val="standardContextual"/>
        </w:rPr>
        <w:t>摘要的目的、结论</w:t>
      </w:r>
      <w:r w:rsidRPr="008548BE">
        <w:rPr>
          <w:rFonts w:hint="eastAsia"/>
          <w:bCs/>
          <w:sz w:val="22"/>
          <w:szCs w:val="22"/>
          <w14:ligatures w14:val="standardContextual"/>
        </w:rPr>
        <w:t>宜精炼，最好用</w:t>
      </w:r>
      <w:r w:rsidRPr="008548BE">
        <w:rPr>
          <w:bCs/>
          <w:sz w:val="22"/>
          <w:szCs w:val="22"/>
          <w14:ligatures w14:val="standardContextual"/>
        </w:rPr>
        <w:t>1</w:t>
      </w:r>
      <w:r w:rsidRPr="008548BE">
        <w:rPr>
          <w:rFonts w:hint="eastAsia"/>
          <w:bCs/>
          <w:sz w:val="22"/>
          <w:szCs w:val="22"/>
          <w14:ligatures w14:val="standardContextual"/>
        </w:rPr>
        <w:t>、</w:t>
      </w:r>
      <w:r w:rsidRPr="008548BE">
        <w:rPr>
          <w:bCs/>
          <w:sz w:val="22"/>
          <w:szCs w:val="22"/>
          <w14:ligatures w14:val="standardContextual"/>
        </w:rPr>
        <w:t>2</w:t>
      </w:r>
      <w:r w:rsidRPr="008548BE">
        <w:rPr>
          <w:rFonts w:hint="eastAsia"/>
          <w:bCs/>
          <w:sz w:val="22"/>
          <w:szCs w:val="22"/>
          <w14:ligatures w14:val="standardContextual"/>
        </w:rPr>
        <w:t>句话概括，而</w:t>
      </w:r>
      <w:r w:rsidRPr="008548BE">
        <w:rPr>
          <w:rFonts w:hint="eastAsia"/>
          <w:b/>
          <w:sz w:val="22"/>
          <w:szCs w:val="22"/>
          <w14:ligatures w14:val="standardContextual"/>
        </w:rPr>
        <w:t>方法、结果写清楚</w:t>
      </w:r>
      <w:r w:rsidRPr="008548BE">
        <w:rPr>
          <w:rFonts w:hint="eastAsia"/>
          <w:bCs/>
          <w:sz w:val="22"/>
          <w:szCs w:val="22"/>
          <w14:ligatures w14:val="standardContextual"/>
        </w:rPr>
        <w:t>，以达到让读者只看摘要不看正文即可</w:t>
      </w:r>
      <w:r w:rsidR="00B53F63">
        <w:rPr>
          <w:rFonts w:hint="eastAsia"/>
          <w:bCs/>
          <w:sz w:val="22"/>
          <w:szCs w:val="22"/>
          <w14:ligatures w14:val="standardContextual"/>
        </w:rPr>
        <w:t>大致</w:t>
      </w:r>
      <w:r w:rsidRPr="008548BE">
        <w:rPr>
          <w:rFonts w:hint="eastAsia"/>
          <w:bCs/>
          <w:sz w:val="22"/>
          <w:szCs w:val="22"/>
          <w14:ligatures w14:val="standardContextual"/>
        </w:rPr>
        <w:t>了解研究内容的效果。</w:t>
      </w:r>
    </w:p>
    <w:p w14:paraId="4A59357F" w14:textId="13003C5B" w:rsidR="00367F0E" w:rsidRPr="00367F0E" w:rsidRDefault="00367F0E" w:rsidP="008548BE">
      <w:pPr>
        <w:spacing w:line="360" w:lineRule="auto"/>
        <w:ind w:leftChars="192" w:left="403" w:right="403" w:firstLineChars="200" w:firstLine="482"/>
        <w:rPr>
          <w:rFonts w:ascii="楷体_GB2312" w:eastAsia="楷体_GB2312"/>
          <w:sz w:val="24"/>
        </w:rPr>
      </w:pPr>
      <w:r w:rsidRPr="00367F0E">
        <w:rPr>
          <w:rFonts w:hint="eastAsia"/>
          <w:b/>
          <w:bCs/>
          <w:kern w:val="0"/>
          <w:sz w:val="24"/>
        </w:rPr>
        <w:t>【</w:t>
      </w:r>
      <w:r w:rsidRPr="00367F0E">
        <w:rPr>
          <w:b/>
          <w:bCs/>
          <w:kern w:val="0"/>
          <w:sz w:val="24"/>
        </w:rPr>
        <w:t>关键词</w:t>
      </w:r>
      <w:r w:rsidRPr="00367F0E">
        <w:rPr>
          <w:rFonts w:hint="eastAsia"/>
          <w:b/>
          <w:bCs/>
          <w:kern w:val="0"/>
          <w:sz w:val="24"/>
        </w:rPr>
        <w:t>】</w:t>
      </w:r>
      <w:r w:rsidRPr="00367F0E">
        <w:rPr>
          <w:kern w:val="0"/>
          <w:sz w:val="24"/>
        </w:rPr>
        <w:t>关键词</w:t>
      </w:r>
      <w:r w:rsidRPr="00367F0E">
        <w:rPr>
          <w:kern w:val="0"/>
          <w:sz w:val="24"/>
        </w:rPr>
        <w:t>1</w:t>
      </w:r>
      <w:r w:rsidRPr="00367F0E">
        <w:rPr>
          <w:rFonts w:hint="eastAsia"/>
          <w:sz w:val="24"/>
        </w:rPr>
        <w:t>；</w:t>
      </w:r>
      <w:r w:rsidRPr="00367F0E">
        <w:rPr>
          <w:kern w:val="0"/>
          <w:sz w:val="24"/>
        </w:rPr>
        <w:t>关键词</w:t>
      </w:r>
      <w:r w:rsidRPr="00367F0E">
        <w:rPr>
          <w:kern w:val="0"/>
          <w:sz w:val="24"/>
        </w:rPr>
        <w:t>2</w:t>
      </w:r>
      <w:r w:rsidRPr="00367F0E">
        <w:rPr>
          <w:rFonts w:hint="eastAsia"/>
          <w:kern w:val="0"/>
          <w:sz w:val="24"/>
        </w:rPr>
        <w:t>；</w:t>
      </w:r>
      <w:r w:rsidRPr="00367F0E">
        <w:rPr>
          <w:kern w:val="0"/>
          <w:sz w:val="24"/>
        </w:rPr>
        <w:t>关键词</w:t>
      </w:r>
      <w:r w:rsidRPr="00367F0E">
        <w:rPr>
          <w:kern w:val="0"/>
          <w:sz w:val="24"/>
        </w:rPr>
        <w:t>3</w:t>
      </w:r>
      <w:r w:rsidRPr="00367F0E">
        <w:rPr>
          <w:rFonts w:hint="eastAsia"/>
          <w:kern w:val="0"/>
          <w:sz w:val="24"/>
        </w:rPr>
        <w:t>；</w:t>
      </w:r>
      <w:r w:rsidRPr="00367F0E">
        <w:rPr>
          <w:kern w:val="0"/>
          <w:sz w:val="24"/>
        </w:rPr>
        <w:t>关键词</w:t>
      </w:r>
      <w:r w:rsidRPr="00367F0E">
        <w:rPr>
          <w:kern w:val="0"/>
          <w:sz w:val="24"/>
        </w:rPr>
        <w:t>4</w:t>
      </w:r>
      <w:r w:rsidRPr="00367F0E">
        <w:rPr>
          <w:rFonts w:hint="eastAsia"/>
          <w:kern w:val="0"/>
          <w:sz w:val="24"/>
        </w:rPr>
        <w:t>；……</w:t>
      </w:r>
    </w:p>
    <w:p w14:paraId="7B22E32B" w14:textId="370E9DA9" w:rsidR="00FE1505" w:rsidRPr="008548BE" w:rsidRDefault="00367F0E" w:rsidP="008548BE">
      <w:pPr>
        <w:spacing w:line="360" w:lineRule="auto"/>
        <w:ind w:leftChars="192" w:left="403" w:right="403" w:firstLineChars="200" w:firstLine="442"/>
        <w:rPr>
          <w:bCs/>
          <w:sz w:val="22"/>
          <w:szCs w:val="22"/>
          <w14:ligatures w14:val="standardContextual"/>
        </w:rPr>
      </w:pPr>
      <w:r w:rsidRPr="008548BE">
        <w:rPr>
          <w:rFonts w:hint="eastAsia"/>
          <w:b/>
          <w:sz w:val="22"/>
          <w:szCs w:val="22"/>
          <w14:ligatures w14:val="standardContextual"/>
        </w:rPr>
        <w:t>关键词</w:t>
      </w:r>
      <w:r w:rsidRPr="008548BE">
        <w:rPr>
          <w:b/>
          <w:sz w:val="22"/>
          <w:szCs w:val="22"/>
          <w14:ligatures w14:val="standardContextual"/>
        </w:rPr>
        <w:t>3</w:t>
      </w:r>
      <w:r w:rsidRPr="008548BE">
        <w:rPr>
          <w:rFonts w:hint="eastAsia"/>
          <w:b/>
          <w:sz w:val="22"/>
          <w:szCs w:val="22"/>
          <w14:ligatures w14:val="standardContextual"/>
        </w:rPr>
        <w:t>～</w:t>
      </w:r>
      <w:r w:rsidRPr="008548BE">
        <w:rPr>
          <w:b/>
          <w:sz w:val="22"/>
          <w:szCs w:val="22"/>
          <w14:ligatures w14:val="standardContextual"/>
        </w:rPr>
        <w:t>8</w:t>
      </w:r>
      <w:r w:rsidRPr="008548BE">
        <w:rPr>
          <w:rFonts w:hint="eastAsia"/>
          <w:b/>
          <w:sz w:val="22"/>
          <w:szCs w:val="22"/>
          <w14:ligatures w14:val="standardContextual"/>
        </w:rPr>
        <w:t>个，</w:t>
      </w:r>
      <w:r w:rsidRPr="008548BE">
        <w:rPr>
          <w:rFonts w:hint="eastAsia"/>
          <w:bCs/>
          <w:sz w:val="22"/>
          <w:szCs w:val="22"/>
          <w14:ligatures w14:val="standardContextual"/>
        </w:rPr>
        <w:t>以</w:t>
      </w:r>
      <w:r w:rsidRPr="008548BE">
        <w:rPr>
          <w:bCs/>
          <w:sz w:val="22"/>
          <w:szCs w:val="22"/>
          <w14:ligatures w14:val="standardContextual"/>
        </w:rPr>
        <w:t>Mesh</w:t>
      </w:r>
      <w:r w:rsidRPr="008548BE">
        <w:rPr>
          <w:rFonts w:hint="eastAsia"/>
          <w:bCs/>
          <w:sz w:val="22"/>
          <w:szCs w:val="22"/>
          <w14:ligatures w14:val="standardContextual"/>
        </w:rPr>
        <w:t>词表为准，最新词语尚未进入</w:t>
      </w:r>
      <w:r w:rsidRPr="008548BE">
        <w:rPr>
          <w:bCs/>
          <w:sz w:val="22"/>
          <w:szCs w:val="22"/>
          <w14:ligatures w14:val="standardContextual"/>
        </w:rPr>
        <w:t>Mesh</w:t>
      </w:r>
      <w:r w:rsidRPr="008548BE">
        <w:rPr>
          <w:rFonts w:hint="eastAsia"/>
          <w:bCs/>
          <w:sz w:val="22"/>
          <w:szCs w:val="22"/>
          <w14:ligatures w14:val="standardContextual"/>
        </w:rPr>
        <w:t>词表的可以自由词列于最后。</w:t>
      </w:r>
    </w:p>
    <w:p w14:paraId="1A33531E" w14:textId="20E59738" w:rsidR="00FE1505" w:rsidRPr="008548BE" w:rsidRDefault="009A17A8" w:rsidP="008548BE">
      <w:pPr>
        <w:widowControl/>
        <w:adjustRightInd w:val="0"/>
        <w:snapToGrid w:val="0"/>
        <w:spacing w:line="400" w:lineRule="exact"/>
        <w:ind w:firstLineChars="400" w:firstLine="964"/>
        <w:jc w:val="left"/>
        <w:rPr>
          <w:b/>
          <w:bCs/>
          <w:sz w:val="24"/>
          <w14:ligatures w14:val="standardContextual"/>
        </w:rPr>
      </w:pPr>
      <w:r w:rsidRPr="008548BE">
        <w:rPr>
          <w:rFonts w:hint="eastAsia"/>
          <w:b/>
          <w:bCs/>
          <w:sz w:val="24"/>
          <w14:ligatures w14:val="standardContextual"/>
        </w:rPr>
        <w:t>中图分类号：</w:t>
      </w:r>
      <w:r w:rsidRPr="008548BE">
        <w:rPr>
          <w:rFonts w:ascii="楷体" w:eastAsia="楷体" w:hAnsi="楷体" w:hint="eastAsia"/>
          <w:bCs/>
          <w:color w:val="EE0000"/>
          <w:szCs w:val="21"/>
        </w:rPr>
        <w:t>自查补充</w:t>
      </w:r>
      <w:hyperlink r:id="rId7" w:history="1">
        <w:r w:rsidR="00826D20" w:rsidRPr="008548BE">
          <w:rPr>
            <w:rStyle w:val="af1"/>
            <w:szCs w:val="21"/>
          </w:rPr>
          <w:t>https://www.clcindex.com/category/</w:t>
        </w:r>
      </w:hyperlink>
      <w:r w:rsidR="00826D20">
        <w:rPr>
          <w:rFonts w:hint="eastAsia"/>
          <w:b/>
          <w:bCs/>
          <w:sz w:val="24"/>
          <w14:ligatures w14:val="standardContextual"/>
        </w:rPr>
        <w:t xml:space="preserve"> </w:t>
      </w:r>
      <w:r w:rsidRPr="008548BE">
        <w:rPr>
          <w:rFonts w:hint="eastAsia"/>
          <w:b/>
          <w:bCs/>
          <w:sz w:val="24"/>
          <w14:ligatures w14:val="standardContextual"/>
        </w:rPr>
        <w:t>文献标志码：</w:t>
      </w:r>
      <w:r w:rsidRPr="008548BE">
        <w:rPr>
          <w:b/>
          <w:bCs/>
          <w:sz w:val="24"/>
          <w14:ligatures w14:val="standardContextual"/>
        </w:rPr>
        <w:t>A</w:t>
      </w:r>
    </w:p>
    <w:p w14:paraId="3E0862F7" w14:textId="77777777" w:rsidR="00FE1505" w:rsidRPr="008548BE" w:rsidRDefault="00FE1505" w:rsidP="008548BE">
      <w:pPr>
        <w:widowControl/>
        <w:adjustRightInd w:val="0"/>
        <w:snapToGrid w:val="0"/>
        <w:spacing w:line="400" w:lineRule="exact"/>
        <w:ind w:firstLineChars="200" w:firstLine="442"/>
        <w:jc w:val="left"/>
        <w:rPr>
          <w:b/>
          <w:bCs/>
          <w:sz w:val="22"/>
          <w:szCs w:val="22"/>
        </w:rPr>
      </w:pPr>
    </w:p>
    <w:p w14:paraId="6272146D" w14:textId="7F036B6B" w:rsidR="00FE1505" w:rsidRPr="008548BE" w:rsidRDefault="009A17A8">
      <w:pPr>
        <w:adjustRightInd w:val="0"/>
        <w:snapToGrid w:val="0"/>
        <w:spacing w:line="400" w:lineRule="exact"/>
        <w:ind w:firstLine="420"/>
        <w:rPr>
          <w:sz w:val="22"/>
          <w:szCs w:val="22"/>
        </w:rPr>
      </w:pPr>
      <w:r w:rsidRPr="008548BE">
        <w:rPr>
          <w:b/>
          <w:bCs/>
          <w:sz w:val="36"/>
          <w:szCs w:val="36"/>
        </w:rPr>
        <w:t>Title</w:t>
      </w:r>
      <w:r w:rsidRPr="008548BE">
        <w:rPr>
          <w:rFonts w:ascii="楷体" w:eastAsia="楷体" w:hAnsi="楷体" w:hint="eastAsia"/>
          <w:szCs w:val="21"/>
        </w:rPr>
        <w:t>（</w:t>
      </w:r>
      <w:r w:rsidRPr="008548BE">
        <w:rPr>
          <w:rFonts w:ascii="楷体" w:eastAsia="楷体" w:hAnsi="楷体" w:cs="宋体" w:hint="eastAsia"/>
          <w:color w:val="EE0000"/>
          <w:kern w:val="0"/>
          <w:szCs w:val="21"/>
        </w:rPr>
        <w:t>英文题名与中文对应，</w:t>
      </w:r>
      <w:r w:rsidRPr="008548BE">
        <w:rPr>
          <w:rFonts w:ascii="楷体" w:eastAsia="楷体" w:hAnsi="楷体" w:hint="eastAsia"/>
          <w:color w:val="EE0000"/>
          <w:szCs w:val="21"/>
        </w:rPr>
        <w:t>非必须大写字母均用小写</w:t>
      </w:r>
      <w:r w:rsidRPr="008548BE">
        <w:rPr>
          <w:rFonts w:ascii="楷体" w:eastAsia="楷体" w:hAnsi="楷体" w:hint="eastAsia"/>
          <w:szCs w:val="21"/>
        </w:rPr>
        <w:t>）</w:t>
      </w:r>
      <w:r w:rsidRPr="008548BE">
        <w:rPr>
          <w:rFonts w:ascii="楷体" w:eastAsia="楷体" w:hAnsi="楷体"/>
          <w:szCs w:val="21"/>
        </w:rPr>
        <w:t xml:space="preserve">  </w:t>
      </w:r>
      <w:r w:rsidRPr="008548BE">
        <w:rPr>
          <w:sz w:val="22"/>
          <w:szCs w:val="22"/>
        </w:rPr>
        <w:t>ZHANG San</w:t>
      </w:r>
      <w:r w:rsidRPr="008548BE">
        <w:rPr>
          <w:sz w:val="22"/>
          <w:szCs w:val="22"/>
          <w:vertAlign w:val="superscript"/>
        </w:rPr>
        <w:t>1</w:t>
      </w:r>
      <w:r w:rsidRPr="008548BE">
        <w:rPr>
          <w:rFonts w:hint="eastAsia"/>
          <w:sz w:val="22"/>
          <w:szCs w:val="22"/>
        </w:rPr>
        <w:t>，</w:t>
      </w:r>
      <w:r w:rsidRPr="008548BE">
        <w:rPr>
          <w:sz w:val="22"/>
          <w:szCs w:val="22"/>
        </w:rPr>
        <w:t>LI Si</w:t>
      </w:r>
      <w:r w:rsidRPr="008548BE">
        <w:rPr>
          <w:sz w:val="22"/>
          <w:szCs w:val="22"/>
          <w:vertAlign w:val="superscript"/>
        </w:rPr>
        <w:t>2</w:t>
      </w:r>
      <w:r w:rsidRPr="008548BE">
        <w:rPr>
          <w:rFonts w:hint="eastAsia"/>
          <w:sz w:val="22"/>
          <w:szCs w:val="22"/>
        </w:rPr>
        <w:t>，</w:t>
      </w:r>
      <w:r w:rsidRPr="008548BE">
        <w:rPr>
          <w:sz w:val="22"/>
          <w:szCs w:val="22"/>
        </w:rPr>
        <w:t>WANG Wu</w:t>
      </w:r>
      <w:r w:rsidRPr="008548BE">
        <w:rPr>
          <w:sz w:val="22"/>
          <w:szCs w:val="22"/>
          <w:vertAlign w:val="superscript"/>
        </w:rPr>
        <w:t>1</w:t>
      </w:r>
      <w:r w:rsidRPr="008548BE">
        <w:rPr>
          <w:sz w:val="22"/>
          <w:szCs w:val="22"/>
        </w:rPr>
        <w:t xml:space="preserve">. Department of Medical Imaging, Hospital Affiliated to Medical College, Tianjin </w:t>
      </w:r>
      <w:r w:rsidR="0001285B" w:rsidRPr="008548BE">
        <w:rPr>
          <w:bCs/>
          <w:sz w:val="22"/>
          <w:szCs w:val="22"/>
          <w14:ligatures w14:val="standardContextual"/>
        </w:rPr>
        <w:t>3000</w:t>
      </w:r>
      <w:r w:rsidR="0001285B">
        <w:rPr>
          <w:rFonts w:hint="eastAsia"/>
          <w:bCs/>
          <w:sz w:val="22"/>
          <w:szCs w:val="22"/>
          <w14:ligatures w14:val="standardContextual"/>
        </w:rPr>
        <w:t>0</w:t>
      </w:r>
      <w:r w:rsidR="0001285B" w:rsidRPr="008548BE">
        <w:rPr>
          <w:bCs/>
          <w:sz w:val="22"/>
          <w:szCs w:val="22"/>
          <w14:ligatures w14:val="standardContextual"/>
        </w:rPr>
        <w:t>0</w:t>
      </w:r>
      <w:r w:rsidRPr="008548BE">
        <w:rPr>
          <w:sz w:val="22"/>
          <w:szCs w:val="22"/>
        </w:rPr>
        <w:t xml:space="preserve">, China. </w:t>
      </w:r>
      <w:r w:rsidRPr="008548BE">
        <w:rPr>
          <w:rFonts w:eastAsia="楷体" w:hint="eastAsia"/>
          <w:color w:val="EE0000"/>
          <w:szCs w:val="21"/>
        </w:rPr>
        <w:t>（与中文对应，格式一致。仅第一作者单位提供所在城市及邮编，其他作者不需要）</w:t>
      </w:r>
      <w:r w:rsidRPr="008548BE">
        <w:rPr>
          <w:sz w:val="22"/>
          <w:szCs w:val="22"/>
        </w:rPr>
        <w:t>Corresponding author:</w:t>
      </w:r>
      <w:r w:rsidR="00826D20" w:rsidRPr="00826D20">
        <w:rPr>
          <w:sz w:val="22"/>
          <w:szCs w:val="22"/>
        </w:rPr>
        <w:t xml:space="preserve"> </w:t>
      </w:r>
      <w:r w:rsidR="00826D20" w:rsidRPr="004E1F08">
        <w:rPr>
          <w:sz w:val="22"/>
          <w:szCs w:val="22"/>
        </w:rPr>
        <w:t>WANG Wu</w:t>
      </w:r>
      <w:r w:rsidRPr="008548BE">
        <w:rPr>
          <w:sz w:val="22"/>
          <w:szCs w:val="22"/>
        </w:rPr>
        <w:t>, E-mail:</w:t>
      </w:r>
      <w:r w:rsidRPr="008548BE">
        <w:rPr>
          <w:color w:val="0000FF"/>
          <w:sz w:val="22"/>
          <w:szCs w:val="22"/>
        </w:rPr>
        <w:t xml:space="preserve"> </w:t>
      </w:r>
      <w:r w:rsidR="00826D20" w:rsidRPr="004E1F08">
        <w:rPr>
          <w:sz w:val="22"/>
          <w:szCs w:val="22"/>
        </w:rPr>
        <w:t>Wangwu</w:t>
      </w:r>
      <w:r w:rsidRPr="008548BE">
        <w:rPr>
          <w:sz w:val="22"/>
          <w:szCs w:val="22"/>
        </w:rPr>
        <w:t>@163.com</w:t>
      </w:r>
    </w:p>
    <w:p w14:paraId="4D86954E" w14:textId="77777777" w:rsidR="00FE1505" w:rsidRPr="008548BE" w:rsidRDefault="009A17A8" w:rsidP="008548BE">
      <w:pPr>
        <w:widowControl/>
        <w:adjustRightInd w:val="0"/>
        <w:snapToGrid w:val="0"/>
        <w:spacing w:line="400" w:lineRule="exact"/>
        <w:ind w:firstLineChars="200" w:firstLine="440"/>
        <w:jc w:val="left"/>
        <w:rPr>
          <w:sz w:val="22"/>
          <w:szCs w:val="22"/>
        </w:rPr>
      </w:pPr>
      <w:r w:rsidRPr="008548BE">
        <w:rPr>
          <w:rFonts w:hint="eastAsia"/>
          <w:sz w:val="22"/>
          <w:szCs w:val="22"/>
        </w:rPr>
        <w:t>【</w:t>
      </w:r>
      <w:r w:rsidRPr="008548BE">
        <w:rPr>
          <w:b/>
          <w:bCs/>
          <w:sz w:val="22"/>
          <w:szCs w:val="22"/>
        </w:rPr>
        <w:t>Abstract</w:t>
      </w:r>
      <w:r w:rsidRPr="008548BE">
        <w:rPr>
          <w:rFonts w:hint="eastAsia"/>
          <w:sz w:val="22"/>
          <w:szCs w:val="22"/>
        </w:rPr>
        <w:t>】</w:t>
      </w:r>
      <w:r w:rsidRPr="008548BE">
        <w:rPr>
          <w:sz w:val="22"/>
          <w:szCs w:val="22"/>
        </w:rPr>
        <w:t xml:space="preserve">  </w:t>
      </w:r>
      <w:r w:rsidRPr="008548BE">
        <w:rPr>
          <w:b/>
          <w:bCs/>
          <w:sz w:val="22"/>
          <w:szCs w:val="22"/>
        </w:rPr>
        <w:t xml:space="preserve"> Objective  Methods  </w:t>
      </w:r>
      <w:r w:rsidRPr="008548BE">
        <w:rPr>
          <w:sz w:val="22"/>
          <w:szCs w:val="22"/>
        </w:rPr>
        <w:t xml:space="preserve"> </w:t>
      </w:r>
      <w:r w:rsidRPr="008548BE">
        <w:rPr>
          <w:b/>
          <w:bCs/>
          <w:color w:val="000000" w:themeColor="text1"/>
          <w:sz w:val="22"/>
          <w:szCs w:val="22"/>
        </w:rPr>
        <w:t xml:space="preserve"> Results</w:t>
      </w:r>
      <w:r w:rsidRPr="008548BE">
        <w:rPr>
          <w:sz w:val="22"/>
          <w:szCs w:val="22"/>
        </w:rPr>
        <w:t xml:space="preserve">  </w:t>
      </w:r>
      <w:r w:rsidRPr="008548BE">
        <w:rPr>
          <w:b/>
          <w:bCs/>
          <w:sz w:val="22"/>
          <w:szCs w:val="22"/>
        </w:rPr>
        <w:t>Conclusion</w:t>
      </w:r>
      <w:r w:rsidRPr="008548BE">
        <w:rPr>
          <w:sz w:val="22"/>
          <w:szCs w:val="22"/>
        </w:rPr>
        <w:t xml:space="preserve">  </w:t>
      </w:r>
    </w:p>
    <w:p w14:paraId="3F1AA6E8" w14:textId="77777777" w:rsidR="00FE1505" w:rsidRPr="008548BE" w:rsidRDefault="009A17A8">
      <w:pPr>
        <w:adjustRightInd w:val="0"/>
        <w:snapToGrid w:val="0"/>
        <w:spacing w:line="400" w:lineRule="exact"/>
        <w:ind w:firstLine="420"/>
        <w:rPr>
          <w:sz w:val="22"/>
          <w:szCs w:val="22"/>
        </w:rPr>
      </w:pPr>
      <w:r w:rsidRPr="008548BE">
        <w:rPr>
          <w:rFonts w:ascii="楷体" w:eastAsia="楷体" w:hAnsi="楷体"/>
          <w:bCs/>
          <w:color w:val="EE0000"/>
          <w:szCs w:val="21"/>
        </w:rPr>
        <w:t>(</w:t>
      </w:r>
      <w:r w:rsidRPr="008548BE">
        <w:rPr>
          <w:rFonts w:ascii="楷体" w:eastAsia="楷体" w:hAnsi="楷体" w:hint="eastAsia"/>
          <w:bCs/>
          <w:color w:val="EE0000"/>
          <w:szCs w:val="21"/>
        </w:rPr>
        <w:t>英文摘要内容应与中文一致，符合英文语法，句型力求简单，意义完整，语句顺畅</w:t>
      </w:r>
      <w:r w:rsidRPr="008548BE">
        <w:rPr>
          <w:rFonts w:ascii="楷体" w:eastAsia="楷体" w:hAnsi="楷体"/>
          <w:bCs/>
          <w:color w:val="EE0000"/>
          <w:szCs w:val="21"/>
        </w:rPr>
        <w:t>)</w:t>
      </w:r>
    </w:p>
    <w:p w14:paraId="7C81D663" w14:textId="41E1CBB3" w:rsidR="00FE1505" w:rsidRPr="008548BE" w:rsidRDefault="009A17A8">
      <w:pPr>
        <w:spacing w:line="360" w:lineRule="auto"/>
        <w:ind w:left="403" w:right="403"/>
        <w:rPr>
          <w:sz w:val="22"/>
          <w:szCs w:val="22"/>
        </w:rPr>
      </w:pPr>
      <w:r w:rsidRPr="008548BE">
        <w:rPr>
          <w:rFonts w:hint="eastAsia"/>
          <w:sz w:val="22"/>
          <w:szCs w:val="22"/>
        </w:rPr>
        <w:t>【</w:t>
      </w:r>
      <w:r w:rsidRPr="008548BE">
        <w:rPr>
          <w:b/>
          <w:bCs/>
          <w:sz w:val="22"/>
          <w:szCs w:val="22"/>
        </w:rPr>
        <w:t>Keywords</w:t>
      </w:r>
      <w:r w:rsidRPr="008548BE">
        <w:rPr>
          <w:rFonts w:hint="eastAsia"/>
          <w:sz w:val="22"/>
          <w:szCs w:val="22"/>
        </w:rPr>
        <w:t>】</w:t>
      </w:r>
      <w:r w:rsidRPr="008548BE">
        <w:rPr>
          <w:kern w:val="0"/>
          <w:sz w:val="28"/>
          <w:szCs w:val="28"/>
        </w:rPr>
        <w:t xml:space="preserve"> </w:t>
      </w:r>
      <w:r w:rsidRPr="008548BE">
        <w:rPr>
          <w:sz w:val="22"/>
          <w:szCs w:val="22"/>
        </w:rPr>
        <w:t>Keyword</w:t>
      </w:r>
      <w:r w:rsidR="00826D20">
        <w:rPr>
          <w:rFonts w:hint="eastAsia"/>
          <w:sz w:val="22"/>
          <w:szCs w:val="22"/>
        </w:rPr>
        <w:t xml:space="preserve"> </w:t>
      </w:r>
      <w:r w:rsidRPr="008548BE">
        <w:rPr>
          <w:sz w:val="22"/>
          <w:szCs w:val="22"/>
        </w:rPr>
        <w:t>1; Keyword</w:t>
      </w:r>
      <w:r w:rsidR="00826D20">
        <w:rPr>
          <w:rFonts w:hint="eastAsia"/>
          <w:sz w:val="22"/>
          <w:szCs w:val="22"/>
        </w:rPr>
        <w:t xml:space="preserve"> </w:t>
      </w:r>
      <w:r w:rsidRPr="008548BE">
        <w:rPr>
          <w:sz w:val="22"/>
          <w:szCs w:val="22"/>
        </w:rPr>
        <w:t>2; Keyword</w:t>
      </w:r>
      <w:r w:rsidR="00826D20">
        <w:rPr>
          <w:rFonts w:hint="eastAsia"/>
          <w:sz w:val="22"/>
          <w:szCs w:val="22"/>
        </w:rPr>
        <w:t xml:space="preserve"> </w:t>
      </w:r>
      <w:r w:rsidRPr="008548BE">
        <w:rPr>
          <w:sz w:val="22"/>
          <w:szCs w:val="22"/>
        </w:rPr>
        <w:t>3; Keyword</w:t>
      </w:r>
      <w:r w:rsidR="00826D20">
        <w:rPr>
          <w:rFonts w:hint="eastAsia"/>
          <w:sz w:val="22"/>
          <w:szCs w:val="22"/>
        </w:rPr>
        <w:t xml:space="preserve"> </w:t>
      </w:r>
      <w:r w:rsidRPr="008548BE">
        <w:rPr>
          <w:sz w:val="22"/>
          <w:szCs w:val="22"/>
        </w:rPr>
        <w:t xml:space="preserve">4 </w:t>
      </w:r>
    </w:p>
    <w:p w14:paraId="1C0A9871" w14:textId="77777777" w:rsidR="00FE1505" w:rsidRPr="008548BE" w:rsidRDefault="009A17A8" w:rsidP="00367F0E">
      <w:pPr>
        <w:adjustRightInd w:val="0"/>
        <w:snapToGrid w:val="0"/>
        <w:spacing w:line="400" w:lineRule="exact"/>
        <w:ind w:firstLine="420"/>
        <w:rPr>
          <w:rFonts w:ascii="楷体" w:eastAsia="楷体" w:hAnsi="楷体" w:hint="eastAsia"/>
          <w:bCs/>
          <w:color w:val="EE0000"/>
          <w:szCs w:val="21"/>
        </w:rPr>
      </w:pPr>
      <w:r w:rsidRPr="008548BE">
        <w:rPr>
          <w:rFonts w:ascii="楷体" w:eastAsia="楷体" w:hAnsi="楷体"/>
          <w:bCs/>
          <w:color w:val="EE0000"/>
          <w:szCs w:val="21"/>
        </w:rPr>
        <w:t xml:space="preserve">(与中文关键词一一对应) </w:t>
      </w:r>
    </w:p>
    <w:p w14:paraId="5D86DFEB" w14:textId="1A944226" w:rsidR="00FE1505" w:rsidRPr="008548BE" w:rsidRDefault="00FE1505">
      <w:pPr>
        <w:adjustRightInd w:val="0"/>
        <w:snapToGrid w:val="0"/>
        <w:spacing w:line="400" w:lineRule="exact"/>
        <w:ind w:firstLine="420"/>
        <w:rPr>
          <w:sz w:val="22"/>
          <w:szCs w:val="22"/>
        </w:rPr>
      </w:pPr>
    </w:p>
    <w:p w14:paraId="05929400" w14:textId="77777777" w:rsidR="00FE1505" w:rsidRPr="008548BE" w:rsidRDefault="009A17A8">
      <w:pPr>
        <w:adjustRightInd w:val="0"/>
        <w:snapToGrid w:val="0"/>
        <w:spacing w:line="400" w:lineRule="exact"/>
        <w:jc w:val="left"/>
        <w:rPr>
          <w:rFonts w:ascii="楷体" w:eastAsia="楷体" w:hAnsi="楷体" w:hint="eastAsia"/>
          <w:bCs/>
          <w:szCs w:val="21"/>
        </w:rPr>
      </w:pPr>
      <w:r w:rsidRPr="008548BE">
        <w:rPr>
          <w:rFonts w:ascii="宋体" w:hAnsi="宋体" w:hint="eastAsia"/>
          <w:b/>
          <w:bCs/>
          <w:sz w:val="22"/>
          <w:szCs w:val="22"/>
        </w:rPr>
        <w:lastRenderedPageBreak/>
        <w:t>引言</w:t>
      </w:r>
      <w:r w:rsidRPr="008548BE">
        <w:rPr>
          <w:rFonts w:ascii="楷体" w:eastAsia="楷体" w:hAnsi="楷体"/>
          <w:bCs/>
          <w:color w:val="EE0000"/>
          <w:szCs w:val="21"/>
        </w:rPr>
        <w:t>（</w:t>
      </w:r>
      <w:r w:rsidRPr="008548BE">
        <w:rPr>
          <w:rFonts w:ascii="楷体" w:eastAsia="楷体" w:hAnsi="楷体" w:hint="eastAsia"/>
          <w:bCs/>
          <w:color w:val="EE0000"/>
          <w:szCs w:val="21"/>
        </w:rPr>
        <w:t>文中不写此二字）</w:t>
      </w:r>
    </w:p>
    <w:p w14:paraId="634486D6" w14:textId="18177270" w:rsidR="00FE1505" w:rsidRPr="008548BE" w:rsidRDefault="009A17A8" w:rsidP="008548BE">
      <w:pPr>
        <w:autoSpaceDE w:val="0"/>
        <w:autoSpaceDN w:val="0"/>
        <w:adjustRightInd w:val="0"/>
        <w:snapToGrid w:val="0"/>
        <w:spacing w:line="400" w:lineRule="exact"/>
        <w:ind w:firstLineChars="200" w:firstLine="440"/>
        <w:jc w:val="left"/>
        <w:rPr>
          <w:rFonts w:eastAsiaTheme="minorEastAsia"/>
          <w:kern w:val="0"/>
          <w:sz w:val="22"/>
          <w:szCs w:val="22"/>
        </w:rPr>
      </w:pPr>
      <w:r w:rsidRPr="008548BE">
        <w:rPr>
          <w:rFonts w:eastAsiaTheme="minorEastAsia" w:hint="eastAsia"/>
          <w:kern w:val="0"/>
          <w:sz w:val="22"/>
          <w:szCs w:val="22"/>
        </w:rPr>
        <w:t>写明本文研究背景及目的，</w:t>
      </w:r>
      <w:r w:rsidR="0001285B">
        <w:rPr>
          <w:rFonts w:eastAsiaTheme="minorEastAsia" w:hint="eastAsia"/>
          <w:kern w:val="0"/>
          <w:sz w:val="22"/>
          <w:szCs w:val="22"/>
        </w:rPr>
        <w:t>300</w:t>
      </w:r>
      <w:r w:rsidR="0001285B">
        <w:rPr>
          <w:rFonts w:eastAsiaTheme="minorEastAsia" w:hint="eastAsia"/>
          <w:kern w:val="0"/>
          <w:sz w:val="22"/>
          <w:szCs w:val="22"/>
        </w:rPr>
        <w:t>字为宜，一般</w:t>
      </w:r>
      <w:r w:rsidR="00826D20" w:rsidRPr="008548BE">
        <w:rPr>
          <w:rFonts w:eastAsiaTheme="minorEastAsia" w:hint="eastAsia"/>
          <w:kern w:val="0"/>
          <w:sz w:val="22"/>
          <w:szCs w:val="22"/>
        </w:rPr>
        <w:t>不超过</w:t>
      </w:r>
      <w:r w:rsidR="00826D20" w:rsidRPr="008548BE">
        <w:rPr>
          <w:rFonts w:eastAsiaTheme="minorEastAsia"/>
          <w:kern w:val="0"/>
          <w:sz w:val="22"/>
          <w:szCs w:val="22"/>
        </w:rPr>
        <w:t>5</w:t>
      </w:r>
      <w:r w:rsidRPr="008548BE">
        <w:rPr>
          <w:rFonts w:eastAsiaTheme="minorEastAsia"/>
          <w:kern w:val="0"/>
          <w:sz w:val="22"/>
          <w:szCs w:val="22"/>
        </w:rPr>
        <w:t>00</w:t>
      </w:r>
      <w:r w:rsidRPr="008548BE">
        <w:rPr>
          <w:rFonts w:eastAsiaTheme="minorEastAsia" w:hint="eastAsia"/>
          <w:kern w:val="0"/>
          <w:sz w:val="22"/>
          <w:szCs w:val="22"/>
        </w:rPr>
        <w:t>字。</w:t>
      </w:r>
    </w:p>
    <w:p w14:paraId="225865F2" w14:textId="77777777" w:rsidR="00FE1505" w:rsidRPr="008548BE" w:rsidRDefault="009A17A8">
      <w:pPr>
        <w:autoSpaceDE w:val="0"/>
        <w:autoSpaceDN w:val="0"/>
        <w:adjustRightInd w:val="0"/>
        <w:snapToGrid w:val="0"/>
        <w:spacing w:line="400" w:lineRule="exact"/>
        <w:jc w:val="left"/>
        <w:rPr>
          <w:rFonts w:eastAsiaTheme="minorEastAsia"/>
          <w:b/>
          <w:kern w:val="0"/>
          <w:sz w:val="22"/>
          <w:szCs w:val="22"/>
        </w:rPr>
      </w:pPr>
      <w:r w:rsidRPr="008548BE">
        <w:rPr>
          <w:rFonts w:eastAsiaTheme="minorEastAsia"/>
          <w:b/>
          <w:kern w:val="0"/>
          <w:sz w:val="22"/>
          <w:szCs w:val="22"/>
        </w:rPr>
        <w:t xml:space="preserve">1  </w:t>
      </w:r>
      <w:r w:rsidRPr="008548BE">
        <w:rPr>
          <w:rFonts w:eastAsiaTheme="minorEastAsia" w:hint="eastAsia"/>
          <w:b/>
          <w:kern w:val="0"/>
          <w:sz w:val="22"/>
          <w:szCs w:val="22"/>
        </w:rPr>
        <w:t>资料与方法</w:t>
      </w:r>
      <w:r w:rsidRPr="008548BE">
        <w:rPr>
          <w:rFonts w:eastAsiaTheme="minorEastAsia"/>
          <w:b/>
          <w:kern w:val="0"/>
          <w:sz w:val="22"/>
          <w:szCs w:val="22"/>
        </w:rPr>
        <w:t xml:space="preserve"> </w:t>
      </w:r>
    </w:p>
    <w:p w14:paraId="344BBCC5" w14:textId="77777777" w:rsidR="00FE1505" w:rsidRPr="008548BE" w:rsidRDefault="009A17A8" w:rsidP="008548BE">
      <w:pPr>
        <w:autoSpaceDE w:val="0"/>
        <w:autoSpaceDN w:val="0"/>
        <w:adjustRightInd w:val="0"/>
        <w:snapToGrid w:val="0"/>
        <w:spacing w:line="400" w:lineRule="exact"/>
        <w:ind w:firstLineChars="200" w:firstLine="440"/>
        <w:jc w:val="left"/>
        <w:rPr>
          <w:rFonts w:eastAsiaTheme="minorEastAsia"/>
          <w:kern w:val="0"/>
          <w:sz w:val="22"/>
          <w:szCs w:val="22"/>
        </w:rPr>
      </w:pPr>
      <w:r w:rsidRPr="008548BE">
        <w:rPr>
          <w:rFonts w:eastAsiaTheme="minorEastAsia" w:hint="eastAsia"/>
          <w:kern w:val="0"/>
          <w:sz w:val="22"/>
          <w:szCs w:val="22"/>
        </w:rPr>
        <w:t>临床研究一般写成“资料与方法”，实验研究一般写成“材料与方法”。</w:t>
      </w:r>
    </w:p>
    <w:p w14:paraId="01FA19A7" w14:textId="568DE44A" w:rsidR="00FE1505" w:rsidRPr="008548BE" w:rsidRDefault="009A17A8" w:rsidP="00367F0E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spacing w:val="8"/>
          <w:sz w:val="22"/>
          <w:szCs w:val="22"/>
        </w:rPr>
      </w:pPr>
      <w:r w:rsidRPr="00A76AE6">
        <w:rPr>
          <w:rFonts w:asciiTheme="minorEastAsia" w:eastAsiaTheme="minorEastAsia" w:hAnsiTheme="minorEastAsia"/>
          <w:b/>
          <w:bCs/>
          <w:kern w:val="0"/>
          <w:sz w:val="22"/>
          <w:szCs w:val="22"/>
        </w:rPr>
        <w:t>1</w:t>
      </w:r>
      <w:r w:rsidR="00826D20" w:rsidRPr="004E1F08"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  <w:t>.</w:t>
      </w:r>
      <w:r w:rsidRPr="00A76AE6">
        <w:rPr>
          <w:rFonts w:asciiTheme="minorEastAsia" w:eastAsiaTheme="minorEastAsia" w:hAnsiTheme="minorEastAsia"/>
          <w:b/>
          <w:bCs/>
          <w:kern w:val="0"/>
          <w:sz w:val="22"/>
          <w:szCs w:val="22"/>
        </w:rPr>
        <w:t>1</w:t>
      </w:r>
      <w:r w:rsidR="00826D20">
        <w:rPr>
          <w:rFonts w:eastAsiaTheme="minorEastAsia" w:hint="eastAsia"/>
          <w:b/>
          <w:kern w:val="0"/>
          <w:sz w:val="22"/>
          <w:szCs w:val="22"/>
        </w:rPr>
        <w:t xml:space="preserve">  </w:t>
      </w:r>
      <w:r w:rsidRPr="008548BE">
        <w:rPr>
          <w:rFonts w:eastAsiaTheme="minorEastAsia" w:hint="eastAsia"/>
          <w:b/>
          <w:kern w:val="0"/>
          <w:sz w:val="22"/>
          <w:szCs w:val="22"/>
        </w:rPr>
        <w:t>一般资料（实验动物</w:t>
      </w:r>
      <w:r w:rsidRPr="008548BE">
        <w:rPr>
          <w:rFonts w:eastAsiaTheme="minorEastAsia"/>
          <w:b/>
          <w:kern w:val="0"/>
          <w:sz w:val="22"/>
          <w:szCs w:val="22"/>
        </w:rPr>
        <w:t>/</w:t>
      </w:r>
      <w:r w:rsidRPr="008548BE">
        <w:rPr>
          <w:rFonts w:eastAsiaTheme="minorEastAsia" w:hint="eastAsia"/>
          <w:b/>
          <w:kern w:val="0"/>
          <w:sz w:val="22"/>
          <w:szCs w:val="22"/>
        </w:rPr>
        <w:t>研究对象）</w:t>
      </w:r>
    </w:p>
    <w:p w14:paraId="72B6DCB4" w14:textId="77777777" w:rsidR="00FE1505" w:rsidRPr="008548BE" w:rsidRDefault="009A17A8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/>
          <w:b/>
          <w:bCs/>
          <w:kern w:val="0"/>
          <w:sz w:val="22"/>
          <w:szCs w:val="22"/>
        </w:rPr>
        <w:t xml:space="preserve">1.2  设备及方法  </w:t>
      </w:r>
    </w:p>
    <w:p w14:paraId="6C3DD8B5" w14:textId="77777777" w:rsidR="00FE1505" w:rsidRPr="008548BE" w:rsidRDefault="009A17A8">
      <w:pPr>
        <w:tabs>
          <w:tab w:val="left" w:pos="720"/>
        </w:tabs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bCs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/>
          <w:b/>
          <w:bCs/>
          <w:kern w:val="0"/>
          <w:sz w:val="22"/>
          <w:szCs w:val="22"/>
        </w:rPr>
        <w:t xml:space="preserve">1.3  </w:t>
      </w:r>
      <w:r w:rsidRPr="008548BE"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  <w:t>数据处理和分析</w:t>
      </w:r>
      <w:r w:rsidRPr="008548BE">
        <w:rPr>
          <w:rFonts w:asciiTheme="minorEastAsia" w:eastAsiaTheme="minorEastAsia" w:hAnsiTheme="minorEastAsia"/>
          <w:bCs/>
          <w:kern w:val="0"/>
          <w:sz w:val="22"/>
          <w:szCs w:val="22"/>
        </w:rPr>
        <w:t xml:space="preserve"> </w:t>
      </w:r>
    </w:p>
    <w:p w14:paraId="357A5C65" w14:textId="60B0705B" w:rsidR="00FE1505" w:rsidRPr="008548BE" w:rsidRDefault="009A17A8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/>
          <w:b/>
          <w:bCs/>
          <w:kern w:val="0"/>
          <w:sz w:val="22"/>
          <w:szCs w:val="22"/>
        </w:rPr>
        <w:t xml:space="preserve">1.4  统计学方法   </w:t>
      </w:r>
    </w:p>
    <w:p w14:paraId="32377100" w14:textId="77777777" w:rsidR="00FE1505" w:rsidRPr="008548BE" w:rsidRDefault="009A17A8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b/>
          <w:kern w:val="0"/>
          <w:sz w:val="22"/>
          <w:szCs w:val="22"/>
        </w:rPr>
      </w:pPr>
      <w:r w:rsidRPr="008548BE">
        <w:rPr>
          <w:rFonts w:eastAsiaTheme="minorEastAsia"/>
          <w:b/>
          <w:kern w:val="0"/>
          <w:sz w:val="22"/>
          <w:szCs w:val="22"/>
        </w:rPr>
        <w:t xml:space="preserve">2  </w:t>
      </w:r>
      <w:r w:rsidRPr="008548BE">
        <w:rPr>
          <w:rFonts w:asciiTheme="minorEastAsia" w:eastAsiaTheme="minorEastAsia" w:hAnsiTheme="minorEastAsia" w:hint="eastAsia"/>
          <w:b/>
          <w:kern w:val="0"/>
          <w:sz w:val="22"/>
          <w:szCs w:val="22"/>
        </w:rPr>
        <w:t>结果</w:t>
      </w:r>
    </w:p>
    <w:p w14:paraId="28C52099" w14:textId="162286D5" w:rsidR="00FE1505" w:rsidRPr="008548BE" w:rsidRDefault="009A17A8">
      <w:pPr>
        <w:adjustRightInd w:val="0"/>
        <w:snapToGrid w:val="0"/>
        <w:spacing w:line="400" w:lineRule="exact"/>
        <w:ind w:firstLine="420"/>
        <w:rPr>
          <w:rFonts w:eastAsiaTheme="minorEastAsia"/>
          <w:bCs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 w:hint="eastAsia"/>
          <w:b/>
          <w:kern w:val="0"/>
          <w:sz w:val="22"/>
          <w:szCs w:val="22"/>
        </w:rPr>
        <w:t>总体要求：（</w:t>
      </w:r>
      <w:r w:rsidRPr="008548BE">
        <w:rPr>
          <w:rFonts w:asciiTheme="minorEastAsia" w:eastAsiaTheme="minorEastAsia" w:hAnsiTheme="minorEastAsia"/>
          <w:b/>
          <w:kern w:val="0"/>
          <w:sz w:val="22"/>
          <w:szCs w:val="22"/>
        </w:rPr>
        <w:t>1）文字要求。</w:t>
      </w:r>
      <w:r w:rsidRPr="008548BE">
        <w:rPr>
          <w:rFonts w:asciiTheme="minorEastAsia" w:eastAsiaTheme="minorEastAsia" w:hAnsiTheme="minorEastAsia" w:hint="eastAsia"/>
          <w:kern w:val="0"/>
          <w:sz w:val="22"/>
          <w:szCs w:val="22"/>
        </w:rPr>
        <w:t>按</w:t>
      </w:r>
      <w:r w:rsidRPr="008548BE">
        <w:rPr>
          <w:rFonts w:asciiTheme="minorEastAsia" w:eastAsiaTheme="minorEastAsia" w:hAnsiTheme="minorEastAsia" w:cs="宋体" w:hint="eastAsia"/>
          <w:kern w:val="0"/>
          <w:sz w:val="22"/>
          <w:szCs w:val="22"/>
        </w:rPr>
        <w:t>小节列出结果，每节有精炼标题。</w:t>
      </w:r>
      <w:r w:rsidRPr="008548BE">
        <w:rPr>
          <w:rFonts w:asciiTheme="minorEastAsia" w:eastAsiaTheme="minorEastAsia" w:hAnsiTheme="minorEastAsia" w:hint="eastAsia"/>
          <w:spacing w:val="8"/>
          <w:sz w:val="22"/>
          <w:szCs w:val="22"/>
          <w:shd w:val="clear" w:color="auto" w:fill="FFFFFF"/>
        </w:rPr>
        <w:t>应清晰描述观察到的情况、测量指标和统计学结果。</w:t>
      </w:r>
      <w:r w:rsidRPr="008548BE">
        <w:rPr>
          <w:rFonts w:asciiTheme="minorEastAsia" w:eastAsiaTheme="minorEastAsia" w:hAnsiTheme="minorEastAsia" w:hint="eastAsia"/>
          <w:kern w:val="0"/>
          <w:sz w:val="22"/>
          <w:szCs w:val="22"/>
        </w:rPr>
        <w:t>如果结果</w:t>
      </w:r>
      <w:proofErr w:type="gramStart"/>
      <w:r w:rsidRPr="008548BE">
        <w:rPr>
          <w:rFonts w:asciiTheme="minorEastAsia" w:eastAsiaTheme="minorEastAsia" w:hAnsiTheme="minorEastAsia" w:hint="eastAsia"/>
          <w:kern w:val="0"/>
          <w:sz w:val="22"/>
          <w:szCs w:val="22"/>
        </w:rPr>
        <w:t>简单可</w:t>
      </w:r>
      <w:proofErr w:type="gramEnd"/>
      <w:r w:rsidRPr="008548BE">
        <w:rPr>
          <w:rFonts w:asciiTheme="minorEastAsia" w:eastAsiaTheme="minorEastAsia" w:hAnsiTheme="minorEastAsia" w:hint="eastAsia"/>
          <w:kern w:val="0"/>
          <w:sz w:val="22"/>
          <w:szCs w:val="22"/>
        </w:rPr>
        <w:t>直接文字叙述；</w:t>
      </w:r>
      <w:r w:rsidRPr="008548BE">
        <w:rPr>
          <w:rFonts w:asciiTheme="minorEastAsia" w:eastAsiaTheme="minorEastAsia" w:hAnsiTheme="minorEastAsia" w:cs="宋体" w:hint="eastAsia"/>
          <w:kern w:val="0"/>
          <w:sz w:val="22"/>
          <w:szCs w:val="22"/>
        </w:rPr>
        <w:t>数据较多时</w:t>
      </w:r>
      <w:r w:rsidRPr="008548BE">
        <w:rPr>
          <w:rFonts w:asciiTheme="minorEastAsia" w:eastAsiaTheme="minorEastAsia" w:hAnsiTheme="minorEastAsia" w:cs="宋体"/>
          <w:kern w:val="0"/>
          <w:sz w:val="22"/>
          <w:szCs w:val="22"/>
        </w:rPr>
        <w:t>建议</w:t>
      </w:r>
      <w:r w:rsidRPr="008548BE">
        <w:rPr>
          <w:rFonts w:asciiTheme="minorEastAsia" w:eastAsiaTheme="minorEastAsia" w:hAnsiTheme="minorEastAsia" w:cs="宋体" w:hint="eastAsia"/>
          <w:kern w:val="0"/>
          <w:sz w:val="22"/>
          <w:szCs w:val="22"/>
        </w:rPr>
        <w:t>用表和图的形式展示</w:t>
      </w:r>
      <w:r w:rsidRPr="008548BE">
        <w:rPr>
          <w:rFonts w:ascii="楷体" w:eastAsia="楷体" w:hAnsi="楷体" w:hint="eastAsia"/>
          <w:color w:val="EE0000"/>
          <w:kern w:val="0"/>
          <w:sz w:val="22"/>
          <w:szCs w:val="22"/>
        </w:rPr>
        <w:t>（</w:t>
      </w:r>
      <w:r w:rsidRPr="008548BE">
        <w:rPr>
          <w:rFonts w:ascii="楷体" w:eastAsia="楷体" w:hAnsi="楷体" w:cs="宋体" w:hint="eastAsia"/>
          <w:color w:val="EE0000"/>
          <w:kern w:val="0"/>
          <w:sz w:val="22"/>
          <w:szCs w:val="22"/>
        </w:rPr>
        <w:t>叙述时</w:t>
      </w:r>
      <w:r w:rsidRPr="008548BE">
        <w:rPr>
          <w:rFonts w:ascii="楷体" w:eastAsia="楷体" w:hAnsi="楷体" w:hint="eastAsia"/>
          <w:color w:val="EE0000"/>
          <w:kern w:val="0"/>
          <w:sz w:val="22"/>
          <w:szCs w:val="22"/>
        </w:rPr>
        <w:t>不要再重复表中数据）</w:t>
      </w:r>
      <w:r w:rsidRPr="008548BE">
        <w:rPr>
          <w:rFonts w:asciiTheme="minorEastAsia" w:eastAsiaTheme="minorEastAsia" w:hAnsiTheme="minorEastAsia" w:hint="eastAsia"/>
          <w:kern w:val="0"/>
          <w:sz w:val="22"/>
          <w:szCs w:val="22"/>
        </w:rPr>
        <w:t>。文字描述后需注明“见表（图）序号”。</w:t>
      </w:r>
      <w:r w:rsidRPr="008548BE"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  <w:t>（</w:t>
      </w:r>
      <w:r w:rsidRPr="008548BE">
        <w:rPr>
          <w:rFonts w:asciiTheme="minorEastAsia" w:eastAsiaTheme="minorEastAsia" w:hAnsiTheme="minorEastAsia"/>
          <w:b/>
          <w:bCs/>
          <w:kern w:val="0"/>
          <w:sz w:val="22"/>
          <w:szCs w:val="22"/>
        </w:rPr>
        <w:t>2）图</w:t>
      </w:r>
      <w:r w:rsidRPr="008548BE">
        <w:rPr>
          <w:rFonts w:asciiTheme="minorEastAsia" w:eastAsiaTheme="minorEastAsia" w:hAnsiTheme="minorEastAsia" w:hint="eastAsia"/>
          <w:b/>
          <w:kern w:val="0"/>
          <w:sz w:val="22"/>
          <w:szCs w:val="22"/>
        </w:rPr>
        <w:t>表、统计学处理的要求。</w:t>
      </w:r>
      <w:r w:rsidRPr="008548BE">
        <w:rPr>
          <w:rFonts w:asciiTheme="minorEastAsia" w:eastAsiaTheme="minorEastAsia" w:hAnsiTheme="minorEastAsia" w:hint="eastAsia"/>
          <w:bCs/>
          <w:kern w:val="0"/>
          <w:sz w:val="22"/>
          <w:szCs w:val="22"/>
        </w:rPr>
        <w:t>表述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少而精，分别按其在正文中出现的先后次序连续编码，每幅图表应冠有图（表）题，图（表）应具体、明确。</w:t>
      </w:r>
    </w:p>
    <w:p w14:paraId="4974843C" w14:textId="6BD334EA" w:rsidR="00FC4C2D" w:rsidRPr="008548BE" w:rsidRDefault="009A17A8">
      <w:pPr>
        <w:adjustRightInd w:val="0"/>
        <w:snapToGrid w:val="0"/>
        <w:spacing w:line="400" w:lineRule="exact"/>
        <w:rPr>
          <w:rFonts w:eastAsiaTheme="minorEastAsia" w:hint="eastAsia"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/>
          <w:b/>
          <w:kern w:val="0"/>
          <w:sz w:val="22"/>
          <w:szCs w:val="22"/>
        </w:rPr>
        <w:t xml:space="preserve">2.1  表格要求  </w:t>
      </w:r>
      <w:r w:rsidRPr="008548BE">
        <w:rPr>
          <w:rFonts w:eastAsiaTheme="minorEastAsia" w:hint="eastAsia"/>
          <w:b/>
          <w:kern w:val="0"/>
          <w:sz w:val="22"/>
          <w:szCs w:val="22"/>
        </w:rPr>
        <w:t>应采用三线表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，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必要时可加辅助线；说明内容及非常用缩写统一于表下注释标注。应</w:t>
      </w:r>
      <w:r w:rsidRPr="008548BE">
        <w:rPr>
          <w:rFonts w:eastAsiaTheme="minorEastAsia" w:hint="eastAsia"/>
          <w:b/>
          <w:kern w:val="0"/>
          <w:sz w:val="22"/>
          <w:szCs w:val="22"/>
        </w:rPr>
        <w:t>合理排布纵横标目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，</w:t>
      </w:r>
      <w:r w:rsidRPr="008548BE">
        <w:rPr>
          <w:rFonts w:eastAsiaTheme="minorEastAsia" w:hint="eastAsia"/>
          <w:kern w:val="0"/>
          <w:sz w:val="22"/>
          <w:szCs w:val="22"/>
        </w:rPr>
        <w:t>各指标注明单位，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可</w:t>
      </w:r>
      <w:proofErr w:type="gramStart"/>
      <w:r w:rsidRPr="008548BE">
        <w:rPr>
          <w:rFonts w:eastAsiaTheme="minorEastAsia" w:hint="eastAsia"/>
          <w:b/>
          <w:bCs/>
          <w:kern w:val="0"/>
          <w:sz w:val="22"/>
          <w:szCs w:val="22"/>
        </w:rPr>
        <w:t>参见样表</w:t>
      </w:r>
      <w:proofErr w:type="gramEnd"/>
      <w:r w:rsidRPr="008548BE">
        <w:rPr>
          <w:rFonts w:eastAsiaTheme="minorEastAsia"/>
          <w:b/>
          <w:bCs/>
          <w:kern w:val="0"/>
          <w:sz w:val="22"/>
          <w:szCs w:val="22"/>
        </w:rPr>
        <w:t>1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—</w:t>
      </w:r>
      <w:r w:rsidRPr="008548BE">
        <w:rPr>
          <w:rFonts w:eastAsiaTheme="minorEastAsia"/>
          <w:b/>
          <w:bCs/>
          <w:kern w:val="0"/>
          <w:sz w:val="22"/>
          <w:szCs w:val="22"/>
        </w:rPr>
        <w:t>4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。</w:t>
      </w:r>
    </w:p>
    <w:p w14:paraId="581B7EAA" w14:textId="5B468397" w:rsidR="00A76AE6" w:rsidRPr="00041FE6" w:rsidRDefault="00A76AE6" w:rsidP="00A76AE6">
      <w:pPr>
        <w:adjustRightInd w:val="0"/>
        <w:snapToGrid w:val="0"/>
        <w:spacing w:line="400" w:lineRule="exact"/>
        <w:rPr>
          <w:rFonts w:ascii="楷体" w:eastAsia="楷体" w:hAnsi="楷体" w:cs="宋体" w:hint="eastAsia"/>
          <w:b/>
          <w:bCs/>
          <w:color w:val="EE0000"/>
          <w:kern w:val="0"/>
          <w:sz w:val="22"/>
          <w:szCs w:val="22"/>
        </w:rPr>
      </w:pPr>
      <w:r w:rsidRPr="00041FE6">
        <w:rPr>
          <w:rFonts w:ascii="楷体" w:eastAsia="楷体" w:hAnsi="楷体" w:cs="宋体" w:hint="eastAsia"/>
          <w:b/>
          <w:bCs/>
          <w:color w:val="EE0000"/>
          <w:kern w:val="0"/>
          <w:sz w:val="22"/>
          <w:szCs w:val="22"/>
        </w:rPr>
        <w:t>（</w:t>
      </w:r>
      <w:proofErr w:type="gramStart"/>
      <w:r w:rsidR="00041FE6" w:rsidRPr="00041FE6">
        <w:rPr>
          <w:rFonts w:ascii="楷体" w:eastAsia="楷体" w:hAnsi="楷体" w:cs="宋体" w:hint="eastAsia"/>
          <w:b/>
          <w:bCs/>
          <w:color w:val="EE0000"/>
          <w:kern w:val="0"/>
          <w:sz w:val="22"/>
          <w:szCs w:val="22"/>
        </w:rPr>
        <w:t>以下</w:t>
      </w:r>
      <w:r w:rsidRPr="00041FE6">
        <w:rPr>
          <w:rFonts w:ascii="楷体" w:eastAsia="楷体" w:hAnsi="楷体" w:cs="宋体" w:hint="eastAsia"/>
          <w:b/>
          <w:bCs/>
          <w:color w:val="EE0000"/>
          <w:kern w:val="0"/>
          <w:sz w:val="22"/>
          <w:szCs w:val="22"/>
        </w:rPr>
        <w:t>样表</w:t>
      </w:r>
      <w:proofErr w:type="gramEnd"/>
      <w:r w:rsidR="00041FE6" w:rsidRPr="00041FE6">
        <w:rPr>
          <w:rFonts w:ascii="楷体" w:eastAsia="楷体" w:hAnsi="楷体" w:cs="宋体" w:hint="eastAsia"/>
          <w:b/>
          <w:bCs/>
          <w:color w:val="EE0000"/>
          <w:kern w:val="0"/>
          <w:sz w:val="22"/>
          <w:szCs w:val="22"/>
        </w:rPr>
        <w:t>仅供参考格式</w:t>
      </w:r>
      <w:r w:rsidRPr="00041FE6">
        <w:rPr>
          <w:rFonts w:ascii="楷体" w:eastAsia="楷体" w:hAnsi="楷体" w:cs="宋体" w:hint="eastAsia"/>
          <w:b/>
          <w:bCs/>
          <w:color w:val="EE0000"/>
          <w:kern w:val="0"/>
          <w:sz w:val="22"/>
          <w:szCs w:val="22"/>
        </w:rPr>
        <w:t>）</w:t>
      </w:r>
    </w:p>
    <w:p w14:paraId="549B60DE" w14:textId="740DFFCE" w:rsidR="00FE1505" w:rsidRPr="008548BE" w:rsidRDefault="009A17A8">
      <w:pPr>
        <w:adjustRightInd w:val="0"/>
        <w:snapToGrid w:val="0"/>
        <w:spacing w:line="400" w:lineRule="exact"/>
        <w:jc w:val="center"/>
        <w:rPr>
          <w:b/>
          <w:sz w:val="22"/>
          <w:szCs w:val="22"/>
        </w:rPr>
      </w:pPr>
      <w:proofErr w:type="gramStart"/>
      <w:r w:rsidRPr="008548BE">
        <w:rPr>
          <w:rFonts w:hint="eastAsia"/>
          <w:b/>
          <w:sz w:val="22"/>
          <w:szCs w:val="22"/>
        </w:rPr>
        <w:t>样表</w:t>
      </w:r>
      <w:proofErr w:type="gramEnd"/>
      <w:r w:rsidRPr="008548BE">
        <w:rPr>
          <w:b/>
          <w:sz w:val="22"/>
          <w:szCs w:val="22"/>
        </w:rPr>
        <w:t>1  2</w:t>
      </w:r>
      <w:r w:rsidRPr="008548BE">
        <w:rPr>
          <w:rFonts w:hint="eastAsia"/>
          <w:b/>
          <w:sz w:val="22"/>
          <w:szCs w:val="22"/>
        </w:rPr>
        <w:t>组病人临床特征的比较</w:t>
      </w:r>
    </w:p>
    <w:tbl>
      <w:tblPr>
        <w:tblW w:w="5381" w:type="pct"/>
        <w:jc w:val="center"/>
        <w:tblLook w:val="04A0" w:firstRow="1" w:lastRow="0" w:firstColumn="1" w:lastColumn="0" w:noHBand="0" w:noVBand="1"/>
      </w:tblPr>
      <w:tblGrid>
        <w:gridCol w:w="1362"/>
        <w:gridCol w:w="767"/>
        <w:gridCol w:w="1273"/>
        <w:gridCol w:w="992"/>
        <w:gridCol w:w="1134"/>
        <w:gridCol w:w="992"/>
        <w:gridCol w:w="1193"/>
        <w:gridCol w:w="843"/>
        <w:gridCol w:w="1205"/>
      </w:tblGrid>
      <w:tr w:rsidR="00FE1505" w:rsidRPr="00367F0E" w14:paraId="7F9A1409" w14:textId="77777777">
        <w:trPr>
          <w:trHeight w:val="245"/>
          <w:jc w:val="center"/>
        </w:trPr>
        <w:tc>
          <w:tcPr>
            <w:tcW w:w="698" w:type="pct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67E01710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 w:hint="eastAsia"/>
                <w:color w:val="000000"/>
                <w:kern w:val="0"/>
                <w:sz w:val="18"/>
                <w:szCs w:val="18"/>
              </w:rPr>
              <w:t>组别</w:t>
            </w:r>
          </w:p>
        </w:tc>
        <w:tc>
          <w:tcPr>
            <w:tcW w:w="393" w:type="pct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1AE1A8AA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 w:hint="eastAsia"/>
                <w:color w:val="000000"/>
                <w:kern w:val="0"/>
                <w:sz w:val="18"/>
                <w:szCs w:val="18"/>
              </w:rPr>
              <w:t>例数</w:t>
            </w:r>
          </w:p>
        </w:tc>
        <w:tc>
          <w:tcPr>
            <w:tcW w:w="652" w:type="pct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5E105228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 w:hint="eastAsia"/>
                <w:color w:val="000000"/>
                <w:kern w:val="0"/>
                <w:sz w:val="18"/>
                <w:szCs w:val="18"/>
              </w:rPr>
              <w:t>年龄</w:t>
            </w:r>
            <w:r w:rsidRPr="008548BE">
              <w:rPr>
                <w:rFonts w:ascii="Times New Roman Regular" w:hAnsi="Times New Roman Regular" w:cs="Times New Roman Regular"/>
                <w:color w:val="000000"/>
                <w:kern w:val="0"/>
                <w:sz w:val="18"/>
                <w:szCs w:val="18"/>
              </w:rPr>
              <w:t>/</w:t>
            </w:r>
            <w:r w:rsidRPr="008548BE">
              <w:rPr>
                <w:rFonts w:ascii="Times New Roman Regular" w:hAnsi="Times New Roman Regular" w:cs="Times New Roman Regular" w:hint="eastAsia"/>
                <w:color w:val="000000"/>
                <w:kern w:val="0"/>
                <w:sz w:val="18"/>
                <w:szCs w:val="18"/>
              </w:rPr>
              <w:t>岁</w:t>
            </w:r>
          </w:p>
        </w:tc>
        <w:tc>
          <w:tcPr>
            <w:tcW w:w="2640" w:type="pct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332C9E8D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404040"/>
                <w:sz w:val="18"/>
                <w:szCs w:val="18"/>
              </w:rPr>
            </w:pPr>
            <w:r w:rsidRPr="008548BE">
              <w:rPr>
                <w:rStyle w:val="font11"/>
                <w:rFonts w:ascii="Times New Roman Regular" w:hAnsi="Times New Roman Regular" w:cs="Times New Roman Regular"/>
                <w:sz w:val="18"/>
                <w:szCs w:val="18"/>
              </w:rPr>
              <w:t>BI-RADS</w:t>
            </w: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分类</w:t>
            </w: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/</w:t>
            </w: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例（</w:t>
            </w: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%</w:t>
            </w: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）</w:t>
            </w:r>
          </w:p>
        </w:tc>
        <w:tc>
          <w:tcPr>
            <w:tcW w:w="617" w:type="pct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51CB4EC7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404040"/>
                <w:sz w:val="18"/>
                <w:szCs w:val="18"/>
              </w:rPr>
            </w:pP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病灶最大径</w:t>
            </w:r>
            <w:r w:rsidRPr="008548BE">
              <w:rPr>
                <w:rStyle w:val="font31"/>
                <w:rFonts w:ascii="Times New Roman Regular" w:hAnsi="Times New Roman Regular" w:cs="Times New Roman Regular" w:hint="default"/>
                <w:sz w:val="18"/>
                <w:szCs w:val="18"/>
              </w:rPr>
              <w:t>/</w:t>
            </w:r>
            <w:r w:rsidRPr="008548BE">
              <w:rPr>
                <w:rStyle w:val="font11"/>
                <w:rFonts w:ascii="Times New Roman Regular" w:hAnsi="Times New Roman Regular" w:cs="Times New Roman Regular"/>
                <w:sz w:val="18"/>
                <w:szCs w:val="18"/>
              </w:rPr>
              <w:t>mm</w:t>
            </w:r>
          </w:p>
        </w:tc>
      </w:tr>
      <w:tr w:rsidR="00FE1505" w:rsidRPr="00367F0E" w14:paraId="26516F0D" w14:textId="77777777">
        <w:trPr>
          <w:trHeight w:val="131"/>
          <w:jc w:val="center"/>
        </w:trPr>
        <w:tc>
          <w:tcPr>
            <w:tcW w:w="698" w:type="pct"/>
            <w:vMerge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54FFA51D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393" w:type="pct"/>
            <w:vMerge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6E6E2F83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652" w:type="pct"/>
            <w:vMerge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14219699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9B3589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61AD53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/>
                <w:color w:val="000000"/>
                <w:kern w:val="0"/>
                <w:sz w:val="18"/>
                <w:szCs w:val="18"/>
              </w:rPr>
              <w:t>4A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4319D9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/>
                <w:color w:val="000000"/>
                <w:kern w:val="0"/>
                <w:sz w:val="18"/>
                <w:szCs w:val="18"/>
              </w:rPr>
              <w:t>4B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438BB9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/>
                <w:color w:val="000000"/>
                <w:kern w:val="0"/>
                <w:sz w:val="18"/>
                <w:szCs w:val="18"/>
              </w:rPr>
              <w:t>4C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5415A5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617" w:type="pct"/>
            <w:vMerge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center"/>
          </w:tcPr>
          <w:p w14:paraId="75CF21D2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ascii="Times New Roman Regular" w:hAnsi="Times New Roman Regular" w:cs="Times New Roman Regular"/>
                <w:color w:val="404040"/>
                <w:sz w:val="18"/>
                <w:szCs w:val="18"/>
              </w:rPr>
            </w:pPr>
          </w:p>
        </w:tc>
      </w:tr>
      <w:tr w:rsidR="00FE1505" w:rsidRPr="00367F0E" w14:paraId="22456582" w14:textId="77777777">
        <w:trPr>
          <w:trHeight w:val="219"/>
          <w:jc w:val="center"/>
        </w:trPr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D1DFFA5" w14:textId="77777777" w:rsidR="00FE1505" w:rsidRPr="00FC4C2D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  <w:r w:rsidRPr="00FC4C2D">
              <w:rPr>
                <w:rFonts w:ascii="Times New Roman Regular" w:hAnsi="Times New Roman Regular" w:cs="Times New Roman Regular" w:hint="eastAsia"/>
                <w:color w:val="000000"/>
                <w:kern w:val="0"/>
                <w:sz w:val="16"/>
                <w:szCs w:val="16"/>
              </w:rPr>
              <w:t>良性组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E52014" w14:textId="4412FF12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65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0C6F83" w14:textId="682A913F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71EE309" w14:textId="4E171FC4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6F8A012" w14:textId="5BB872C0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B21972C" w14:textId="7533B520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2B15B82" w14:textId="720CEED7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910730C" w14:textId="16DB31A9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71A97FC" w14:textId="7BD0DDD5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</w:tr>
      <w:tr w:rsidR="00FE1505" w:rsidRPr="00367F0E" w14:paraId="05A4070C" w14:textId="77777777">
        <w:trPr>
          <w:trHeight w:val="275"/>
          <w:jc w:val="center"/>
        </w:trPr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53E03A" w14:textId="77777777" w:rsidR="00FE1505" w:rsidRPr="00FC4C2D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  <w:r w:rsidRPr="00FC4C2D">
              <w:rPr>
                <w:rFonts w:ascii="Times New Roman Regular" w:hAnsi="Times New Roman Regular" w:cs="Times New Roman Regular" w:hint="eastAsia"/>
                <w:color w:val="000000"/>
                <w:kern w:val="0"/>
                <w:sz w:val="16"/>
                <w:szCs w:val="16"/>
              </w:rPr>
              <w:t>恶性组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DED28" w14:textId="45792753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0FFA6F" w14:textId="3389B889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076B8A" w14:textId="2114BC54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B5403C" w14:textId="226F40C6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6E12FE" w14:textId="234ED5DD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DB61E8" w14:textId="259A161B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47CDA1" w14:textId="7657E932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A89D36" w14:textId="27D01F92" w:rsidR="00FE1505" w:rsidRPr="00FC4C2D" w:rsidRDefault="00FE1505">
            <w:pPr>
              <w:widowControl/>
              <w:adjustRightInd w:val="0"/>
              <w:snapToGrid w:val="0"/>
              <w:spacing w:line="400" w:lineRule="exact"/>
              <w:textAlignment w:val="center"/>
              <w:rPr>
                <w:rFonts w:ascii="Times New Roman Regular" w:hAnsi="Times New Roman Regular" w:cs="Times New Roman Regular"/>
                <w:color w:val="000000"/>
                <w:sz w:val="16"/>
                <w:szCs w:val="16"/>
              </w:rPr>
            </w:pPr>
          </w:p>
        </w:tc>
      </w:tr>
      <w:tr w:rsidR="00FE1505" w:rsidRPr="00367F0E" w14:paraId="7CD1F0E3" w14:textId="77777777">
        <w:trPr>
          <w:trHeight w:val="245"/>
          <w:jc w:val="center"/>
        </w:trPr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AF1674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 w:hint="eastAsia"/>
                <w:color w:val="000000"/>
                <w:kern w:val="0"/>
                <w:sz w:val="18"/>
                <w:szCs w:val="18"/>
              </w:rPr>
              <w:t>检验值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FD115E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9029F4" w14:textId="620501B1" w:rsidR="00FE1505" w:rsidRPr="008548BE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2640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A63CAD" w14:textId="1C7C2786" w:rsidR="00FE1505" w:rsidRPr="008548BE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7273D0" w14:textId="4426B861" w:rsidR="00FE1505" w:rsidRPr="008548BE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</w:tr>
      <w:tr w:rsidR="00FE1505" w:rsidRPr="00367F0E" w14:paraId="53CD96B5" w14:textId="77777777">
        <w:trPr>
          <w:trHeight w:val="153"/>
          <w:jc w:val="center"/>
        </w:trPr>
        <w:tc>
          <w:tcPr>
            <w:tcW w:w="698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1D133E43" w14:textId="77777777" w:rsidR="00FE1505" w:rsidRPr="008548BE" w:rsidRDefault="009A17A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i/>
                <w:iCs/>
                <w:color w:val="000000"/>
                <w:sz w:val="18"/>
                <w:szCs w:val="18"/>
              </w:rPr>
            </w:pPr>
            <w:r w:rsidRPr="008548BE">
              <w:rPr>
                <w:rFonts w:ascii="Times New Roman Regular" w:hAnsi="Times New Roman Regular" w:cs="Times New Roman Regular"/>
                <w:i/>
                <w:iCs/>
                <w:color w:val="000000"/>
                <w:kern w:val="0"/>
                <w:sz w:val="18"/>
                <w:szCs w:val="18"/>
              </w:rPr>
              <w:t>P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6484551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1D97F803" w14:textId="680A02CA" w:rsidR="00FE1505" w:rsidRPr="008548BE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 w:hint="eastAsia"/>
                <w:color w:val="000000"/>
                <w:sz w:val="18"/>
                <w:szCs w:val="18"/>
              </w:rPr>
            </w:pPr>
          </w:p>
        </w:tc>
        <w:tc>
          <w:tcPr>
            <w:tcW w:w="2640" w:type="pct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A125EC8" w14:textId="37703E12" w:rsidR="00FE1505" w:rsidRPr="008548BE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/>
                <w:color w:val="000000"/>
                <w:sz w:val="18"/>
                <w:szCs w:val="18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DCB1ABC" w14:textId="751EBE1C" w:rsidR="00FE1505" w:rsidRPr="008548BE" w:rsidRDefault="00FE1505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 Regular" w:hAnsi="Times New Roman Regular" w:cs="Times New Roman Regular" w:hint="eastAsia"/>
                <w:color w:val="000000"/>
                <w:sz w:val="18"/>
                <w:szCs w:val="18"/>
              </w:rPr>
            </w:pPr>
          </w:p>
        </w:tc>
      </w:tr>
    </w:tbl>
    <w:p w14:paraId="7C45C38B" w14:textId="20A1D764" w:rsidR="00826D20" w:rsidRPr="008548BE" w:rsidRDefault="009A17A8" w:rsidP="008548BE">
      <w:pPr>
        <w:adjustRightInd w:val="0"/>
        <w:snapToGrid w:val="0"/>
        <w:spacing w:line="400" w:lineRule="exact"/>
        <w:ind w:firstLineChars="200" w:firstLine="400"/>
        <w:rPr>
          <w:b/>
          <w:bCs/>
          <w:sz w:val="22"/>
          <w:szCs w:val="22"/>
          <w14:ligatures w14:val="standardContextual"/>
        </w:rPr>
      </w:pPr>
      <w:r w:rsidRPr="008548BE">
        <w:rPr>
          <w:sz w:val="20"/>
          <w:szCs w:val="20"/>
          <w:vertAlign w:val="superscript"/>
        </w:rPr>
        <w:t>a</w:t>
      </w:r>
      <w:r w:rsidRPr="008548BE">
        <w:rPr>
          <w:rFonts w:hint="eastAsia"/>
          <w:sz w:val="20"/>
          <w:szCs w:val="20"/>
        </w:rPr>
        <w:t>为</w:t>
      </w:r>
      <w:r w:rsidRPr="008548BE">
        <w:rPr>
          <w:i/>
          <w:sz w:val="20"/>
          <w:szCs w:val="20"/>
        </w:rPr>
        <w:t>t</w:t>
      </w:r>
      <w:r w:rsidRPr="008548BE">
        <w:rPr>
          <w:rFonts w:hint="eastAsia"/>
          <w:sz w:val="20"/>
          <w:szCs w:val="20"/>
        </w:rPr>
        <w:t>值，</w:t>
      </w:r>
      <w:r w:rsidRPr="008548BE">
        <w:rPr>
          <w:sz w:val="20"/>
          <w:szCs w:val="20"/>
          <w:vertAlign w:val="superscript"/>
        </w:rPr>
        <w:t>b</w:t>
      </w:r>
      <w:r w:rsidRPr="008548BE">
        <w:rPr>
          <w:rFonts w:hint="eastAsia"/>
          <w:sz w:val="20"/>
          <w:szCs w:val="20"/>
        </w:rPr>
        <w:t>为</w:t>
      </w:r>
      <w:r w:rsidRPr="008548BE">
        <w:rPr>
          <w:i/>
          <w:sz w:val="20"/>
          <w:szCs w:val="20"/>
        </w:rPr>
        <w:t>Z</w:t>
      </w:r>
      <w:r w:rsidRPr="008548BE">
        <w:rPr>
          <w:rFonts w:hint="eastAsia"/>
          <w:sz w:val="20"/>
          <w:szCs w:val="20"/>
        </w:rPr>
        <w:t>值，—表示</w:t>
      </w:r>
      <w:r w:rsidRPr="008548BE">
        <w:rPr>
          <w:sz w:val="20"/>
          <w:szCs w:val="20"/>
        </w:rPr>
        <w:t>Fisher</w:t>
      </w:r>
      <w:r w:rsidRPr="008548BE">
        <w:rPr>
          <w:rFonts w:hint="eastAsia"/>
          <w:sz w:val="20"/>
          <w:szCs w:val="20"/>
        </w:rPr>
        <w:t>确切概率检验无数据。</w:t>
      </w:r>
    </w:p>
    <w:p w14:paraId="652F7ABE" w14:textId="77777777" w:rsidR="00FE1505" w:rsidRPr="008548BE" w:rsidRDefault="009A17A8">
      <w:pPr>
        <w:adjustRightInd w:val="0"/>
        <w:snapToGrid w:val="0"/>
        <w:spacing w:line="400" w:lineRule="exact"/>
        <w:jc w:val="center"/>
        <w:rPr>
          <w:b/>
          <w:bCs/>
          <w:sz w:val="22"/>
          <w:szCs w:val="22"/>
        </w:rPr>
      </w:pPr>
      <w:proofErr w:type="gramStart"/>
      <w:r w:rsidRPr="008548BE">
        <w:rPr>
          <w:rFonts w:hint="eastAsia"/>
          <w:b/>
          <w:sz w:val="22"/>
          <w:szCs w:val="22"/>
        </w:rPr>
        <w:t>样</w:t>
      </w:r>
      <w:r w:rsidRPr="008548BE">
        <w:rPr>
          <w:rFonts w:hint="eastAsia"/>
          <w:b/>
          <w:bCs/>
          <w:sz w:val="22"/>
          <w:szCs w:val="22"/>
        </w:rPr>
        <w:t>表</w:t>
      </w:r>
      <w:proofErr w:type="gramEnd"/>
      <w:r w:rsidRPr="008548BE">
        <w:rPr>
          <w:b/>
          <w:bCs/>
          <w:sz w:val="22"/>
          <w:szCs w:val="22"/>
        </w:rPr>
        <w:t xml:space="preserve">2  </w:t>
      </w:r>
      <w:r w:rsidRPr="008548BE">
        <w:rPr>
          <w:rFonts w:hint="eastAsia"/>
          <w:b/>
          <w:bCs/>
          <w:sz w:val="22"/>
          <w:szCs w:val="22"/>
        </w:rPr>
        <w:t>不同颅内出血组间临床及</w:t>
      </w:r>
      <w:r w:rsidRPr="008548BE">
        <w:rPr>
          <w:b/>
          <w:bCs/>
          <w:sz w:val="22"/>
          <w:szCs w:val="22"/>
        </w:rPr>
        <w:t>CT</w:t>
      </w:r>
      <w:r w:rsidRPr="008548BE">
        <w:rPr>
          <w:rFonts w:hint="eastAsia"/>
          <w:b/>
          <w:bCs/>
          <w:sz w:val="22"/>
          <w:szCs w:val="22"/>
        </w:rPr>
        <w:t>特征的比较</w:t>
      </w:r>
      <w:r w:rsidRPr="008548BE">
        <w:rPr>
          <w:b/>
          <w:bCs/>
          <w:sz w:val="22"/>
          <w:szCs w:val="22"/>
        </w:rPr>
        <w:t xml:space="preserve">         </w:t>
      </w:r>
      <w:r w:rsidRPr="008548BE">
        <w:rPr>
          <w:rFonts w:hint="eastAsia"/>
          <w:sz w:val="20"/>
          <w:szCs w:val="20"/>
        </w:rPr>
        <w:t>例</w:t>
      </w:r>
      <w:r w:rsidRPr="008548BE">
        <w:rPr>
          <w:sz w:val="20"/>
          <w:szCs w:val="20"/>
        </w:rPr>
        <w:t>(%)</w:t>
      </w:r>
    </w:p>
    <w:tbl>
      <w:tblPr>
        <w:tblpPr w:leftFromText="180" w:rightFromText="180" w:vertAnchor="text" w:horzAnchor="page" w:tblpX="223" w:tblpY="109"/>
        <w:tblOverlap w:val="never"/>
        <w:tblW w:w="11463" w:type="dxa"/>
        <w:tblBorders>
          <w:top w:val="single" w:sz="12" w:space="0" w:color="auto"/>
          <w:bottom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5"/>
        <w:gridCol w:w="1003"/>
        <w:gridCol w:w="1295"/>
        <w:gridCol w:w="1547"/>
        <w:gridCol w:w="1505"/>
        <w:gridCol w:w="1556"/>
        <w:gridCol w:w="1265"/>
        <w:gridCol w:w="1767"/>
      </w:tblGrid>
      <w:tr w:rsidR="00FE1505" w:rsidRPr="00367F0E" w14:paraId="4DD5A7CF" w14:textId="77777777" w:rsidTr="00041FE6">
        <w:trPr>
          <w:trHeight w:val="195"/>
        </w:trPr>
        <w:tc>
          <w:tcPr>
            <w:tcW w:w="1525" w:type="dxa"/>
            <w:vMerge w:val="restart"/>
            <w:vAlign w:val="center"/>
          </w:tcPr>
          <w:p w14:paraId="6984BF03" w14:textId="77777777" w:rsidR="00FE1505" w:rsidRPr="008548BE" w:rsidRDefault="009A17A8" w:rsidP="008548BE">
            <w:pPr>
              <w:adjustRightInd w:val="0"/>
              <w:snapToGrid w:val="0"/>
              <w:spacing w:line="400" w:lineRule="exact"/>
              <w:ind w:firstLineChars="200" w:firstLine="400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组别</w:t>
            </w:r>
          </w:p>
        </w:tc>
        <w:tc>
          <w:tcPr>
            <w:tcW w:w="1003" w:type="dxa"/>
            <w:vMerge w:val="restart"/>
            <w:vAlign w:val="center"/>
          </w:tcPr>
          <w:p w14:paraId="24A0B6D3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例数</w:t>
            </w:r>
            <w:r w:rsidRPr="008548BE">
              <w:rPr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295" w:type="dxa"/>
            <w:vMerge w:val="restart"/>
            <w:vAlign w:val="center"/>
          </w:tcPr>
          <w:p w14:paraId="4492833C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年龄</w:t>
            </w:r>
            <w:r w:rsidRPr="008548BE">
              <w:rPr>
                <w:sz w:val="20"/>
                <w:szCs w:val="20"/>
              </w:rPr>
              <w:t>/</w:t>
            </w:r>
            <w:r w:rsidRPr="008548BE">
              <w:rPr>
                <w:rFonts w:hint="eastAsia"/>
                <w:sz w:val="20"/>
                <w:szCs w:val="20"/>
              </w:rPr>
              <w:t>岁</w:t>
            </w:r>
          </w:p>
        </w:tc>
        <w:tc>
          <w:tcPr>
            <w:tcW w:w="4608" w:type="dxa"/>
            <w:gridSpan w:val="3"/>
            <w:tcBorders>
              <w:bottom w:val="single" w:sz="6" w:space="0" w:color="auto"/>
            </w:tcBorders>
            <w:vAlign w:val="center"/>
          </w:tcPr>
          <w:p w14:paraId="43C172AF" w14:textId="77777777" w:rsidR="00FE1505" w:rsidRPr="008548B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年龄分层</w:t>
            </w:r>
          </w:p>
        </w:tc>
        <w:tc>
          <w:tcPr>
            <w:tcW w:w="1265" w:type="dxa"/>
            <w:vMerge w:val="restart"/>
            <w:vAlign w:val="center"/>
          </w:tcPr>
          <w:p w14:paraId="6F596DE7" w14:textId="77777777" w:rsidR="00FE1505" w:rsidRPr="008548B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男性</w:t>
            </w:r>
          </w:p>
        </w:tc>
        <w:tc>
          <w:tcPr>
            <w:tcW w:w="1767" w:type="dxa"/>
            <w:vMerge w:val="restart"/>
            <w:vAlign w:val="center"/>
          </w:tcPr>
          <w:p w14:paraId="54DA17F3" w14:textId="77777777" w:rsidR="00FE1505" w:rsidRPr="008548BE" w:rsidRDefault="009A17A8" w:rsidP="008548BE">
            <w:pPr>
              <w:adjustRightInd w:val="0"/>
              <w:snapToGrid w:val="0"/>
              <w:spacing w:line="400" w:lineRule="exact"/>
              <w:ind w:left="200" w:hangingChars="100" w:hanging="200"/>
              <w:jc w:val="center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头皮血肿</w:t>
            </w:r>
          </w:p>
        </w:tc>
      </w:tr>
      <w:tr w:rsidR="00FE1505" w:rsidRPr="00367F0E" w14:paraId="20497D79" w14:textId="77777777" w:rsidTr="00041FE6">
        <w:trPr>
          <w:trHeight w:val="97"/>
        </w:trPr>
        <w:tc>
          <w:tcPr>
            <w:tcW w:w="1525" w:type="dxa"/>
            <w:vMerge/>
            <w:tcBorders>
              <w:bottom w:val="single" w:sz="6" w:space="0" w:color="auto"/>
            </w:tcBorders>
            <w:vAlign w:val="center"/>
          </w:tcPr>
          <w:p w14:paraId="18938492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003" w:type="dxa"/>
            <w:vMerge/>
            <w:tcBorders>
              <w:bottom w:val="single" w:sz="6" w:space="0" w:color="auto"/>
            </w:tcBorders>
            <w:vAlign w:val="center"/>
          </w:tcPr>
          <w:p w14:paraId="6E519CBE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vMerge/>
            <w:tcBorders>
              <w:bottom w:val="single" w:sz="6" w:space="0" w:color="auto"/>
            </w:tcBorders>
            <w:vAlign w:val="center"/>
          </w:tcPr>
          <w:p w14:paraId="4BF71EB5" w14:textId="77777777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4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61DEFE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青年</w:t>
            </w:r>
          </w:p>
        </w:tc>
        <w:tc>
          <w:tcPr>
            <w:tcW w:w="150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49CEC" w14:textId="77777777" w:rsidR="00FE1505" w:rsidRPr="008548B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中年</w:t>
            </w:r>
          </w:p>
        </w:tc>
        <w:tc>
          <w:tcPr>
            <w:tcW w:w="15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50418" w14:textId="77777777" w:rsidR="00FE1505" w:rsidRPr="008548B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老年</w:t>
            </w:r>
          </w:p>
        </w:tc>
        <w:tc>
          <w:tcPr>
            <w:tcW w:w="1265" w:type="dxa"/>
            <w:vMerge/>
            <w:tcBorders>
              <w:bottom w:val="single" w:sz="6" w:space="0" w:color="auto"/>
            </w:tcBorders>
            <w:vAlign w:val="center"/>
          </w:tcPr>
          <w:p w14:paraId="08AAD7F3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vMerge/>
            <w:tcBorders>
              <w:bottom w:val="single" w:sz="6" w:space="0" w:color="auto"/>
            </w:tcBorders>
            <w:vAlign w:val="center"/>
          </w:tcPr>
          <w:p w14:paraId="1D2B46D8" w14:textId="77777777" w:rsidR="00FE1505" w:rsidRPr="008548BE" w:rsidRDefault="00FE1505" w:rsidP="008548BE">
            <w:pPr>
              <w:adjustRightInd w:val="0"/>
              <w:snapToGrid w:val="0"/>
              <w:spacing w:line="400" w:lineRule="exact"/>
              <w:ind w:left="200" w:hangingChars="100" w:hanging="200"/>
              <w:jc w:val="center"/>
              <w:rPr>
                <w:sz w:val="20"/>
                <w:szCs w:val="20"/>
              </w:rPr>
            </w:pPr>
          </w:p>
        </w:tc>
      </w:tr>
      <w:tr w:rsidR="00FE1505" w:rsidRPr="00367F0E" w14:paraId="15F06510" w14:textId="77777777" w:rsidTr="00041FE6">
        <w:trPr>
          <w:trHeight w:val="379"/>
        </w:trPr>
        <w:tc>
          <w:tcPr>
            <w:tcW w:w="1525" w:type="dxa"/>
            <w:tcBorders>
              <w:top w:val="single" w:sz="6" w:space="0" w:color="auto"/>
            </w:tcBorders>
            <w:vAlign w:val="center"/>
          </w:tcPr>
          <w:p w14:paraId="3E5F5CDB" w14:textId="77777777" w:rsidR="00FE1505" w:rsidRPr="00A9568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  <w:r w:rsidRPr="00A9568E">
              <w:rPr>
                <w:rFonts w:hint="eastAsia"/>
                <w:sz w:val="18"/>
                <w:szCs w:val="18"/>
              </w:rPr>
              <w:t>无颅内出血组</w:t>
            </w:r>
          </w:p>
        </w:tc>
        <w:tc>
          <w:tcPr>
            <w:tcW w:w="1003" w:type="dxa"/>
            <w:tcBorders>
              <w:top w:val="single" w:sz="6" w:space="0" w:color="auto"/>
            </w:tcBorders>
            <w:vAlign w:val="center"/>
          </w:tcPr>
          <w:p w14:paraId="6B7A057D" w14:textId="7F5A896A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95" w:type="dxa"/>
            <w:tcBorders>
              <w:top w:val="single" w:sz="6" w:space="0" w:color="auto"/>
            </w:tcBorders>
            <w:vAlign w:val="center"/>
          </w:tcPr>
          <w:p w14:paraId="433174A3" w14:textId="19F548BF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47" w:type="dxa"/>
            <w:tcBorders>
              <w:top w:val="single" w:sz="6" w:space="0" w:color="auto"/>
            </w:tcBorders>
            <w:vAlign w:val="center"/>
          </w:tcPr>
          <w:p w14:paraId="5B545E2A" w14:textId="283F0F14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05" w:type="dxa"/>
            <w:tcBorders>
              <w:top w:val="single" w:sz="6" w:space="0" w:color="auto"/>
            </w:tcBorders>
            <w:vAlign w:val="center"/>
          </w:tcPr>
          <w:p w14:paraId="4EAD6000" w14:textId="18D115D3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single" w:sz="6" w:space="0" w:color="auto"/>
            </w:tcBorders>
            <w:vAlign w:val="center"/>
          </w:tcPr>
          <w:p w14:paraId="6C48CBAB" w14:textId="1227B82B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6" w:space="0" w:color="auto"/>
            </w:tcBorders>
            <w:vAlign w:val="center"/>
          </w:tcPr>
          <w:p w14:paraId="3FBA6000" w14:textId="215A22C9" w:rsidR="00FE1505" w:rsidRPr="00A9568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67" w:type="dxa"/>
            <w:tcBorders>
              <w:top w:val="single" w:sz="6" w:space="0" w:color="auto"/>
            </w:tcBorders>
            <w:vAlign w:val="center"/>
          </w:tcPr>
          <w:p w14:paraId="6C01A3A8" w14:textId="405F4155" w:rsidR="00FE1505" w:rsidRPr="00A9568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</w:p>
        </w:tc>
      </w:tr>
      <w:tr w:rsidR="00FE1505" w:rsidRPr="00367F0E" w14:paraId="2B5E69D3" w14:textId="77777777" w:rsidTr="00041FE6">
        <w:trPr>
          <w:trHeight w:val="178"/>
        </w:trPr>
        <w:tc>
          <w:tcPr>
            <w:tcW w:w="1525" w:type="dxa"/>
            <w:vAlign w:val="center"/>
          </w:tcPr>
          <w:p w14:paraId="4261C232" w14:textId="77777777" w:rsidR="00FE1505" w:rsidRPr="00A9568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  <w:r w:rsidRPr="00A9568E">
              <w:rPr>
                <w:rFonts w:hint="eastAsia"/>
                <w:sz w:val="18"/>
                <w:szCs w:val="18"/>
              </w:rPr>
              <w:t>单一颅内出血组</w:t>
            </w:r>
          </w:p>
        </w:tc>
        <w:tc>
          <w:tcPr>
            <w:tcW w:w="1003" w:type="dxa"/>
            <w:vAlign w:val="center"/>
          </w:tcPr>
          <w:p w14:paraId="3B63D886" w14:textId="4F56AEFA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007656CA" w14:textId="5EC96EAC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47" w:type="dxa"/>
            <w:vAlign w:val="center"/>
          </w:tcPr>
          <w:p w14:paraId="56EC2925" w14:textId="0BBD9EE1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05" w:type="dxa"/>
            <w:vAlign w:val="center"/>
          </w:tcPr>
          <w:p w14:paraId="3CF35F43" w14:textId="1FF81801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54" w:type="dxa"/>
            <w:vAlign w:val="center"/>
          </w:tcPr>
          <w:p w14:paraId="5F9A6514" w14:textId="16323A6D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vAlign w:val="center"/>
          </w:tcPr>
          <w:p w14:paraId="4124A501" w14:textId="4CA1305E" w:rsidR="00FE1505" w:rsidRPr="00A9568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67" w:type="dxa"/>
            <w:vAlign w:val="center"/>
          </w:tcPr>
          <w:p w14:paraId="35DAF10E" w14:textId="71F4850D" w:rsidR="00FE1505" w:rsidRPr="00A9568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</w:p>
        </w:tc>
      </w:tr>
      <w:tr w:rsidR="00FE1505" w:rsidRPr="00367F0E" w14:paraId="5ADDE327" w14:textId="77777777" w:rsidTr="00041FE6">
        <w:trPr>
          <w:trHeight w:val="439"/>
        </w:trPr>
        <w:tc>
          <w:tcPr>
            <w:tcW w:w="1525" w:type="dxa"/>
            <w:vAlign w:val="center"/>
          </w:tcPr>
          <w:p w14:paraId="600E7EEB" w14:textId="77777777" w:rsidR="00FE1505" w:rsidRPr="00A9568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  <w:r w:rsidRPr="00A9568E">
              <w:rPr>
                <w:rFonts w:hint="eastAsia"/>
                <w:sz w:val="18"/>
                <w:szCs w:val="18"/>
              </w:rPr>
              <w:t>多发颅内出血组</w:t>
            </w:r>
          </w:p>
        </w:tc>
        <w:tc>
          <w:tcPr>
            <w:tcW w:w="1003" w:type="dxa"/>
            <w:vAlign w:val="center"/>
          </w:tcPr>
          <w:p w14:paraId="2727F136" w14:textId="4B83963E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425D776A" w14:textId="030E2B5D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547" w:type="dxa"/>
            <w:shd w:val="clear" w:color="auto" w:fill="FFFFFF"/>
            <w:vAlign w:val="center"/>
          </w:tcPr>
          <w:p w14:paraId="16BAEC56" w14:textId="30E49015" w:rsidR="00FE1505" w:rsidRPr="008548BE" w:rsidRDefault="00FE1505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adjustRightInd w:val="0"/>
              <w:snapToGrid w:val="0"/>
              <w:spacing w:line="400" w:lineRule="exact"/>
              <w:ind w:right="10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shd w:val="clear" w:color="auto" w:fill="FFFFFF"/>
            <w:vAlign w:val="center"/>
          </w:tcPr>
          <w:p w14:paraId="1C095604" w14:textId="789CC2A8" w:rsidR="00FE1505" w:rsidRPr="008548BE" w:rsidRDefault="00FE1505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adjustRightInd w:val="0"/>
              <w:snapToGrid w:val="0"/>
              <w:spacing w:line="400" w:lineRule="exact"/>
              <w:ind w:right="100"/>
              <w:rPr>
                <w:sz w:val="20"/>
                <w:szCs w:val="20"/>
              </w:rPr>
            </w:pPr>
          </w:p>
        </w:tc>
        <w:tc>
          <w:tcPr>
            <w:tcW w:w="1554" w:type="dxa"/>
            <w:vAlign w:val="center"/>
          </w:tcPr>
          <w:p w14:paraId="2D35A8D4" w14:textId="0484E04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vAlign w:val="center"/>
          </w:tcPr>
          <w:p w14:paraId="7E9A8A87" w14:textId="6A7AC616" w:rsidR="00FE1505" w:rsidRPr="00A9568E" w:rsidRDefault="00FE1505" w:rsidP="008548BE">
            <w:pPr>
              <w:adjustRightInd w:val="0"/>
              <w:snapToGrid w:val="0"/>
              <w:spacing w:line="400" w:lineRule="exact"/>
              <w:ind w:firstLineChars="50" w:firstLine="90"/>
              <w:rPr>
                <w:sz w:val="18"/>
                <w:szCs w:val="18"/>
              </w:rPr>
            </w:pPr>
          </w:p>
        </w:tc>
        <w:tc>
          <w:tcPr>
            <w:tcW w:w="1767" w:type="dxa"/>
            <w:vAlign w:val="center"/>
          </w:tcPr>
          <w:p w14:paraId="09C1621F" w14:textId="70A7A53B" w:rsidR="00FE1505" w:rsidRPr="00A9568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18"/>
                <w:szCs w:val="18"/>
              </w:rPr>
            </w:pPr>
          </w:p>
        </w:tc>
      </w:tr>
      <w:tr w:rsidR="00FE1505" w:rsidRPr="00367F0E" w14:paraId="72D0E9E7" w14:textId="77777777" w:rsidTr="00041FE6">
        <w:trPr>
          <w:trHeight w:val="300"/>
        </w:trPr>
        <w:tc>
          <w:tcPr>
            <w:tcW w:w="1525" w:type="dxa"/>
            <w:vAlign w:val="center"/>
          </w:tcPr>
          <w:p w14:paraId="0D60293C" w14:textId="77777777" w:rsidR="00FE1505" w:rsidRPr="008548B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检验值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3D1AA303" w14:textId="77777777" w:rsidR="00FE1505" w:rsidRPr="008548BE" w:rsidRDefault="00FE1505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adjustRightInd w:val="0"/>
              <w:snapToGrid w:val="0"/>
              <w:spacing w:line="400" w:lineRule="exact"/>
              <w:ind w:left="100" w:right="10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shd w:val="clear" w:color="auto" w:fill="FFFFFF"/>
            <w:vAlign w:val="center"/>
          </w:tcPr>
          <w:p w14:paraId="41EC771E" w14:textId="4AA7D4C1" w:rsidR="00FE1505" w:rsidRPr="008548BE" w:rsidRDefault="00FE1505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adjustRightInd w:val="0"/>
              <w:snapToGrid w:val="0"/>
              <w:spacing w:line="400" w:lineRule="exact"/>
              <w:ind w:left="100" w:right="100"/>
              <w:rPr>
                <w:sz w:val="20"/>
                <w:szCs w:val="20"/>
              </w:rPr>
            </w:pPr>
          </w:p>
        </w:tc>
        <w:tc>
          <w:tcPr>
            <w:tcW w:w="4608" w:type="dxa"/>
            <w:gridSpan w:val="3"/>
            <w:vAlign w:val="center"/>
          </w:tcPr>
          <w:p w14:paraId="27A28940" w14:textId="451B7D6F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vAlign w:val="center"/>
          </w:tcPr>
          <w:p w14:paraId="21781D71" w14:textId="57CF41C8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vAlign w:val="center"/>
          </w:tcPr>
          <w:p w14:paraId="180E2C94" w14:textId="51A23B71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</w:tr>
      <w:tr w:rsidR="00FE1505" w:rsidRPr="00367F0E" w14:paraId="1C17E07B" w14:textId="77777777" w:rsidTr="00041FE6">
        <w:trPr>
          <w:trHeight w:val="166"/>
        </w:trPr>
        <w:tc>
          <w:tcPr>
            <w:tcW w:w="1525" w:type="dxa"/>
            <w:vAlign w:val="center"/>
          </w:tcPr>
          <w:p w14:paraId="53AA2F57" w14:textId="77777777" w:rsidR="00FE1505" w:rsidRPr="008548BE" w:rsidRDefault="009A17A8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  <w:r w:rsidRPr="008548BE">
              <w:rPr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1003" w:type="dxa"/>
            <w:vAlign w:val="center"/>
          </w:tcPr>
          <w:p w14:paraId="42E6F027" w14:textId="77777777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3097CFF3" w14:textId="1F420E2E" w:rsidR="00FE1505" w:rsidRPr="008548BE" w:rsidRDefault="00FE1505" w:rsidP="008548BE">
            <w:pPr>
              <w:adjustRightInd w:val="0"/>
              <w:snapToGrid w:val="0"/>
              <w:spacing w:line="400" w:lineRule="exact"/>
              <w:ind w:firstLineChars="50" w:firstLine="100"/>
              <w:rPr>
                <w:sz w:val="20"/>
                <w:szCs w:val="20"/>
              </w:rPr>
            </w:pPr>
          </w:p>
        </w:tc>
        <w:tc>
          <w:tcPr>
            <w:tcW w:w="4608" w:type="dxa"/>
            <w:gridSpan w:val="3"/>
            <w:vAlign w:val="center"/>
          </w:tcPr>
          <w:p w14:paraId="4B117791" w14:textId="7DD2E903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vAlign w:val="center"/>
          </w:tcPr>
          <w:p w14:paraId="7824CACB" w14:textId="5DF0E6CB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vAlign w:val="center"/>
          </w:tcPr>
          <w:p w14:paraId="3684B4C6" w14:textId="2399CA41" w:rsidR="00FE1505" w:rsidRPr="008548BE" w:rsidRDefault="00FE1505">
            <w:pPr>
              <w:adjustRightInd w:val="0"/>
              <w:snapToGrid w:val="0"/>
              <w:spacing w:line="400" w:lineRule="exact"/>
              <w:jc w:val="center"/>
              <w:rPr>
                <w:rFonts w:hint="eastAsia"/>
                <w:sz w:val="20"/>
                <w:szCs w:val="20"/>
              </w:rPr>
            </w:pPr>
          </w:p>
        </w:tc>
      </w:tr>
    </w:tbl>
    <w:p w14:paraId="5B0B8C46" w14:textId="77777777" w:rsidR="00FE1505" w:rsidRPr="008548BE" w:rsidRDefault="009A17A8">
      <w:pPr>
        <w:adjustRightInd w:val="0"/>
        <w:snapToGrid w:val="0"/>
        <w:spacing w:line="400" w:lineRule="exact"/>
        <w:rPr>
          <w:sz w:val="22"/>
          <w:szCs w:val="22"/>
        </w:rPr>
      </w:pPr>
      <w:r w:rsidRPr="008548BE">
        <w:rPr>
          <w:sz w:val="22"/>
          <w:szCs w:val="22"/>
          <w:vertAlign w:val="superscript"/>
        </w:rPr>
        <w:t>a</w:t>
      </w:r>
      <w:r w:rsidRPr="008548BE">
        <w:rPr>
          <w:rFonts w:hint="eastAsia"/>
          <w:sz w:val="22"/>
          <w:szCs w:val="22"/>
        </w:rPr>
        <w:t>为</w:t>
      </w:r>
      <w:r w:rsidRPr="008548BE">
        <w:rPr>
          <w:i/>
          <w:iCs/>
          <w:sz w:val="22"/>
          <w:szCs w:val="22"/>
        </w:rPr>
        <w:t>F</w:t>
      </w:r>
      <w:r w:rsidRPr="008548BE">
        <w:rPr>
          <w:rFonts w:hint="eastAsia"/>
          <w:sz w:val="22"/>
          <w:szCs w:val="22"/>
        </w:rPr>
        <w:t>值，</w:t>
      </w:r>
      <w:r w:rsidRPr="008548BE">
        <w:rPr>
          <w:sz w:val="22"/>
          <w:szCs w:val="22"/>
          <w:vertAlign w:val="superscript"/>
        </w:rPr>
        <w:t>b</w:t>
      </w:r>
      <w:r w:rsidRPr="008548BE">
        <w:rPr>
          <w:rFonts w:hint="eastAsia"/>
          <w:sz w:val="22"/>
          <w:szCs w:val="22"/>
        </w:rPr>
        <w:t>为</w:t>
      </w:r>
      <w:r w:rsidRPr="008548BE">
        <w:rPr>
          <w:i/>
          <w:iCs/>
          <w:sz w:val="22"/>
          <w:szCs w:val="22"/>
        </w:rPr>
        <w:t>χ</w:t>
      </w:r>
      <w:r w:rsidRPr="008548BE">
        <w:rPr>
          <w:iCs/>
          <w:sz w:val="22"/>
          <w:szCs w:val="22"/>
          <w:vertAlign w:val="superscript"/>
        </w:rPr>
        <w:t>2</w:t>
      </w:r>
      <w:r w:rsidRPr="008548BE">
        <w:rPr>
          <w:rFonts w:hint="eastAsia"/>
          <w:sz w:val="22"/>
          <w:szCs w:val="22"/>
        </w:rPr>
        <w:t>值。</w:t>
      </w:r>
      <w:r w:rsidRPr="008548BE">
        <w:rPr>
          <w:sz w:val="22"/>
          <w:szCs w:val="22"/>
          <w:vertAlign w:val="superscript"/>
        </w:rPr>
        <w:t>*</w:t>
      </w:r>
      <w:r w:rsidRPr="008548BE">
        <w:rPr>
          <w:rFonts w:hint="eastAsia"/>
          <w:sz w:val="22"/>
          <w:szCs w:val="22"/>
        </w:rPr>
        <w:t>为与无颅内出血组比较，</w:t>
      </w:r>
      <w:r w:rsidRPr="008548BE">
        <w:rPr>
          <w:sz w:val="22"/>
          <w:szCs w:val="22"/>
          <w:vertAlign w:val="superscript"/>
        </w:rPr>
        <w:t>#</w:t>
      </w:r>
      <w:r w:rsidRPr="008548BE">
        <w:rPr>
          <w:rFonts w:hint="eastAsia"/>
          <w:sz w:val="22"/>
          <w:szCs w:val="22"/>
        </w:rPr>
        <w:t>为与单一颅内出血组比较，</w:t>
      </w:r>
      <w:r w:rsidRPr="008548BE">
        <w:rPr>
          <w:i/>
          <w:sz w:val="22"/>
          <w:szCs w:val="22"/>
        </w:rPr>
        <w:t>P</w:t>
      </w:r>
      <w:r w:rsidRPr="008548BE">
        <w:rPr>
          <w:rFonts w:hint="eastAsia"/>
          <w:sz w:val="22"/>
          <w:szCs w:val="22"/>
        </w:rPr>
        <w:t>＜</w:t>
      </w:r>
      <w:r w:rsidRPr="008548BE">
        <w:rPr>
          <w:sz w:val="22"/>
          <w:szCs w:val="22"/>
        </w:rPr>
        <w:t>0.05</w:t>
      </w:r>
      <w:r w:rsidRPr="008548BE">
        <w:rPr>
          <w:rFonts w:hint="eastAsia"/>
          <w:sz w:val="22"/>
          <w:szCs w:val="22"/>
        </w:rPr>
        <w:t>。</w:t>
      </w:r>
    </w:p>
    <w:p w14:paraId="65113F1B" w14:textId="77777777" w:rsidR="00FE1505" w:rsidRPr="008548BE" w:rsidRDefault="00FE1505">
      <w:pPr>
        <w:adjustRightInd w:val="0"/>
        <w:snapToGrid w:val="0"/>
        <w:spacing w:line="400" w:lineRule="exact"/>
        <w:rPr>
          <w:rFonts w:eastAsiaTheme="minorEastAsia"/>
          <w:bCs/>
          <w:kern w:val="0"/>
          <w:sz w:val="22"/>
          <w:szCs w:val="22"/>
        </w:rPr>
      </w:pPr>
    </w:p>
    <w:p w14:paraId="61AEDB4E" w14:textId="77777777" w:rsidR="00FE1505" w:rsidRPr="008548BE" w:rsidRDefault="009A17A8">
      <w:pPr>
        <w:adjustRightInd w:val="0"/>
        <w:snapToGrid w:val="0"/>
        <w:spacing w:line="400" w:lineRule="exact"/>
        <w:jc w:val="center"/>
        <w:rPr>
          <w:sz w:val="22"/>
          <w:szCs w:val="22"/>
        </w:rPr>
      </w:pPr>
      <w:proofErr w:type="gramStart"/>
      <w:r w:rsidRPr="008548BE">
        <w:rPr>
          <w:rFonts w:hint="eastAsia"/>
          <w:b/>
          <w:sz w:val="22"/>
          <w:szCs w:val="22"/>
        </w:rPr>
        <w:t>样</w:t>
      </w:r>
      <w:r w:rsidRPr="008548BE">
        <w:rPr>
          <w:rFonts w:hint="eastAsia"/>
          <w:b/>
          <w:bCs/>
          <w:sz w:val="22"/>
          <w:szCs w:val="22"/>
        </w:rPr>
        <w:t>表</w:t>
      </w:r>
      <w:proofErr w:type="gramEnd"/>
      <w:r w:rsidRPr="008548BE">
        <w:rPr>
          <w:b/>
          <w:bCs/>
          <w:sz w:val="22"/>
          <w:szCs w:val="22"/>
        </w:rPr>
        <w:t xml:space="preserve">3  </w:t>
      </w:r>
      <w:r w:rsidRPr="008548BE">
        <w:rPr>
          <w:rFonts w:hint="eastAsia"/>
          <w:b/>
          <w:bCs/>
          <w:sz w:val="22"/>
          <w:szCs w:val="22"/>
        </w:rPr>
        <w:t>训练集中预测</w:t>
      </w:r>
      <w:r w:rsidRPr="008548BE">
        <w:rPr>
          <w:b/>
          <w:bCs/>
          <w:sz w:val="22"/>
          <w:szCs w:val="22"/>
        </w:rPr>
        <w:t>HCC</w:t>
      </w:r>
      <w:r w:rsidRPr="008548BE">
        <w:rPr>
          <w:rFonts w:hint="eastAsia"/>
          <w:b/>
          <w:bCs/>
          <w:sz w:val="22"/>
          <w:szCs w:val="22"/>
        </w:rPr>
        <w:t>病人</w:t>
      </w:r>
      <w:r w:rsidRPr="008548BE">
        <w:rPr>
          <w:b/>
          <w:bCs/>
          <w:sz w:val="22"/>
          <w:szCs w:val="22"/>
        </w:rPr>
        <w:t>MVI</w:t>
      </w:r>
      <w:r w:rsidRPr="008548BE">
        <w:rPr>
          <w:rFonts w:hint="eastAsia"/>
          <w:b/>
          <w:bCs/>
          <w:sz w:val="22"/>
          <w:szCs w:val="22"/>
        </w:rPr>
        <w:t>的临床资料单因素</w:t>
      </w:r>
      <w:r w:rsidRPr="008548BE">
        <w:rPr>
          <w:b/>
          <w:bCs/>
          <w:sz w:val="22"/>
          <w:szCs w:val="22"/>
        </w:rPr>
        <w:t>logistic</w:t>
      </w:r>
      <w:r w:rsidRPr="008548BE">
        <w:rPr>
          <w:rFonts w:hint="eastAsia"/>
          <w:b/>
          <w:bCs/>
          <w:sz w:val="22"/>
          <w:szCs w:val="22"/>
        </w:rPr>
        <w:t>回归分析</w:t>
      </w:r>
    </w:p>
    <w:tbl>
      <w:tblPr>
        <w:tblStyle w:val="af"/>
        <w:tblW w:w="9356" w:type="dxa"/>
        <w:tblInd w:w="135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0"/>
        <w:gridCol w:w="1137"/>
        <w:gridCol w:w="1097"/>
        <w:gridCol w:w="1193"/>
        <w:gridCol w:w="1480"/>
        <w:gridCol w:w="2779"/>
      </w:tblGrid>
      <w:tr w:rsidR="00FE1505" w:rsidRPr="00367F0E" w14:paraId="38710EE0" w14:textId="77777777">
        <w:trPr>
          <w:trHeight w:val="377"/>
        </w:trPr>
        <w:tc>
          <w:tcPr>
            <w:tcW w:w="167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C2019C7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临床特征</w:t>
            </w:r>
          </w:p>
        </w:tc>
        <w:tc>
          <w:tcPr>
            <w:tcW w:w="113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689A3FC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i/>
                <w:iCs/>
                <w:sz w:val="20"/>
                <w:szCs w:val="20"/>
              </w:rPr>
              <w:t>β</w:t>
            </w:r>
          </w:p>
        </w:tc>
        <w:tc>
          <w:tcPr>
            <w:tcW w:w="10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964D955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i/>
                <w:iCs/>
                <w:sz w:val="20"/>
                <w:szCs w:val="20"/>
              </w:rPr>
            </w:pPr>
            <w:r w:rsidRPr="008548BE">
              <w:rPr>
                <w:i/>
                <w:iCs/>
                <w:sz w:val="20"/>
                <w:szCs w:val="20"/>
              </w:rPr>
              <w:t>SE</w:t>
            </w:r>
          </w:p>
        </w:tc>
        <w:tc>
          <w:tcPr>
            <w:tcW w:w="11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CF2631B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i/>
                <w:iCs/>
                <w:sz w:val="20"/>
                <w:szCs w:val="20"/>
              </w:rPr>
            </w:pPr>
            <w:r w:rsidRPr="008548BE">
              <w:rPr>
                <w:i/>
                <w:iCs/>
                <w:sz w:val="20"/>
                <w:szCs w:val="20"/>
              </w:rPr>
              <w:t>Wald χ</w:t>
            </w:r>
            <w:r w:rsidRPr="008548BE">
              <w:rPr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9D0B264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i/>
                <w:iCs/>
                <w:sz w:val="20"/>
                <w:szCs w:val="20"/>
              </w:rPr>
            </w:pPr>
            <w:r w:rsidRPr="008548BE">
              <w:rPr>
                <w:i/>
                <w:sz w:val="20"/>
                <w:szCs w:val="20"/>
              </w:rPr>
              <w:t>P</w:t>
            </w:r>
          </w:p>
        </w:tc>
        <w:tc>
          <w:tcPr>
            <w:tcW w:w="277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65866EA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i/>
                <w:sz w:val="20"/>
                <w:szCs w:val="20"/>
              </w:rPr>
              <w:t>OR</w:t>
            </w:r>
            <w:r w:rsidRPr="008548BE">
              <w:rPr>
                <w:rFonts w:hint="eastAsia"/>
                <w:iCs/>
                <w:sz w:val="20"/>
                <w:szCs w:val="20"/>
              </w:rPr>
              <w:t>（</w:t>
            </w:r>
            <w:r w:rsidRPr="008548BE">
              <w:rPr>
                <w:iCs/>
                <w:sz w:val="20"/>
                <w:szCs w:val="20"/>
              </w:rPr>
              <w:t>95%</w:t>
            </w:r>
            <w:r w:rsidRPr="008548BE">
              <w:rPr>
                <w:i/>
                <w:iCs/>
                <w:sz w:val="20"/>
                <w:szCs w:val="20"/>
              </w:rPr>
              <w:t>CI</w:t>
            </w:r>
            <w:r w:rsidRPr="008548BE">
              <w:rPr>
                <w:rStyle w:val="af2"/>
                <w:rFonts w:hint="eastAsia"/>
                <w:sz w:val="20"/>
                <w:szCs w:val="20"/>
              </w:rPr>
              <w:t>）</w:t>
            </w:r>
          </w:p>
        </w:tc>
      </w:tr>
      <w:tr w:rsidR="00FE1505" w:rsidRPr="00367F0E" w14:paraId="3494E5C1" w14:textId="77777777">
        <w:trPr>
          <w:trHeight w:val="416"/>
        </w:trPr>
        <w:tc>
          <w:tcPr>
            <w:tcW w:w="16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454888E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年龄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A079FFB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sz w:val="20"/>
                <w:szCs w:val="20"/>
              </w:rPr>
              <w:t>-0.377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1912558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sz w:val="20"/>
                <w:szCs w:val="20"/>
              </w:rPr>
              <w:t>0.465</w:t>
            </w:r>
          </w:p>
        </w:tc>
        <w:tc>
          <w:tcPr>
            <w:tcW w:w="11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8526D8C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sz w:val="20"/>
                <w:szCs w:val="20"/>
              </w:rPr>
              <w:t>0.659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D415FC2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sz w:val="20"/>
                <w:szCs w:val="20"/>
              </w:rPr>
              <w:t>0.417</w:t>
            </w:r>
          </w:p>
        </w:tc>
        <w:tc>
          <w:tcPr>
            <w:tcW w:w="277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00395C1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sz w:val="20"/>
                <w:szCs w:val="20"/>
              </w:rPr>
              <w:t>0.686</w:t>
            </w:r>
            <w:r w:rsidRPr="008548BE">
              <w:rPr>
                <w:rFonts w:hint="eastAsia"/>
                <w:sz w:val="20"/>
                <w:szCs w:val="20"/>
              </w:rPr>
              <w:t>（</w:t>
            </w:r>
            <w:r w:rsidRPr="008548BE">
              <w:rPr>
                <w:sz w:val="20"/>
                <w:szCs w:val="20"/>
              </w:rPr>
              <w:t>0.276~1.705</w:t>
            </w:r>
            <w:r w:rsidRPr="008548BE">
              <w:rPr>
                <w:rFonts w:hint="eastAsia"/>
                <w:sz w:val="20"/>
                <w:szCs w:val="20"/>
              </w:rPr>
              <w:t>）</w:t>
            </w:r>
          </w:p>
        </w:tc>
      </w:tr>
      <w:tr w:rsidR="00FE1505" w:rsidRPr="00367F0E" w14:paraId="7A719CA6" w14:textId="77777777">
        <w:trPr>
          <w:trHeight w:val="416"/>
        </w:trPr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3EF262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性别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E56834" w14:textId="616DAC0A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DB5B1F" w14:textId="7721A96D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391FF" w14:textId="696C345C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4C664" w14:textId="1BDC31B9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7BD39B" w14:textId="2D471ACF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</w:tr>
      <w:tr w:rsidR="00FE1505" w:rsidRPr="00367F0E" w14:paraId="236CC060" w14:textId="77777777">
        <w:trPr>
          <w:trHeight w:val="416"/>
        </w:trPr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93871C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肿瘤大小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B33248" w14:textId="0006A2F7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9CF0C3" w14:textId="36052FC7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CD4560" w14:textId="5D0C2570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EB5A39" w14:textId="5BAED41C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1418E" w14:textId="476DD5C5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</w:tr>
      <w:tr w:rsidR="00FE1505" w:rsidRPr="00367F0E" w14:paraId="1BB6FF6D" w14:textId="77777777">
        <w:trPr>
          <w:trHeight w:val="416"/>
        </w:trPr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1CE9E9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sz w:val="20"/>
                <w:szCs w:val="20"/>
              </w:rPr>
              <w:t>AFP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464A9D" w14:textId="0E81C545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94100" w14:textId="47CC9520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2F8048" w14:textId="6491C8AE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59177B" w14:textId="232F31AF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E6B4E8" w14:textId="19A67DA7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</w:tr>
      <w:tr w:rsidR="00FE1505" w:rsidRPr="00367F0E" w14:paraId="11E699B8" w14:textId="77777777">
        <w:trPr>
          <w:trHeight w:val="424"/>
        </w:trPr>
        <w:tc>
          <w:tcPr>
            <w:tcW w:w="167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671B597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  <w:r w:rsidRPr="008548BE">
              <w:rPr>
                <w:rFonts w:hint="eastAsia"/>
                <w:sz w:val="20"/>
                <w:szCs w:val="20"/>
              </w:rPr>
              <w:t>肝硬化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63503626" w14:textId="2EBDE6BF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73A36E9" w14:textId="7773C0F1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F5939B9" w14:textId="751310AD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0D084713" w14:textId="0AA19D0F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  <w:tc>
          <w:tcPr>
            <w:tcW w:w="277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19B67B7" w14:textId="237996F9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0"/>
                <w:szCs w:val="20"/>
              </w:rPr>
            </w:pPr>
          </w:p>
        </w:tc>
      </w:tr>
    </w:tbl>
    <w:p w14:paraId="56A3F133" w14:textId="77777777" w:rsidR="00FE1505" w:rsidRPr="008548BE" w:rsidRDefault="00FE1505">
      <w:pPr>
        <w:adjustRightInd w:val="0"/>
        <w:snapToGrid w:val="0"/>
        <w:spacing w:line="400" w:lineRule="exact"/>
        <w:rPr>
          <w:sz w:val="22"/>
          <w:szCs w:val="22"/>
        </w:rPr>
      </w:pPr>
    </w:p>
    <w:p w14:paraId="6A6904B2" w14:textId="77777777" w:rsidR="00FE1505" w:rsidRPr="008548BE" w:rsidRDefault="009A17A8">
      <w:pPr>
        <w:adjustRightInd w:val="0"/>
        <w:snapToGrid w:val="0"/>
        <w:spacing w:line="400" w:lineRule="exact"/>
        <w:jc w:val="center"/>
        <w:rPr>
          <w:sz w:val="22"/>
          <w:szCs w:val="22"/>
        </w:rPr>
      </w:pPr>
      <w:proofErr w:type="gramStart"/>
      <w:r w:rsidRPr="008548BE">
        <w:rPr>
          <w:rFonts w:hint="eastAsia"/>
          <w:b/>
          <w:sz w:val="22"/>
          <w:szCs w:val="22"/>
        </w:rPr>
        <w:t>样</w:t>
      </w:r>
      <w:r w:rsidRPr="008548BE">
        <w:rPr>
          <w:rFonts w:hint="eastAsia"/>
          <w:b/>
          <w:bCs/>
          <w:sz w:val="22"/>
          <w:szCs w:val="22"/>
        </w:rPr>
        <w:t>表</w:t>
      </w:r>
      <w:proofErr w:type="gramEnd"/>
      <w:r w:rsidRPr="008548BE">
        <w:rPr>
          <w:b/>
          <w:bCs/>
          <w:sz w:val="22"/>
          <w:szCs w:val="22"/>
        </w:rPr>
        <w:t xml:space="preserve">4  </w:t>
      </w:r>
      <w:r w:rsidRPr="008548BE">
        <w:rPr>
          <w:rFonts w:hint="eastAsia"/>
          <w:b/>
          <w:bCs/>
          <w:sz w:val="22"/>
          <w:szCs w:val="22"/>
        </w:rPr>
        <w:t>训练集中预测</w:t>
      </w:r>
      <w:r w:rsidRPr="008548BE">
        <w:rPr>
          <w:b/>
          <w:bCs/>
          <w:sz w:val="22"/>
          <w:szCs w:val="22"/>
        </w:rPr>
        <w:t>HCC</w:t>
      </w:r>
      <w:r w:rsidRPr="008548BE">
        <w:rPr>
          <w:rFonts w:hint="eastAsia"/>
          <w:b/>
          <w:bCs/>
          <w:sz w:val="22"/>
          <w:szCs w:val="22"/>
        </w:rPr>
        <w:t>病人</w:t>
      </w:r>
      <w:r w:rsidRPr="008548BE">
        <w:rPr>
          <w:b/>
          <w:bCs/>
          <w:sz w:val="22"/>
          <w:szCs w:val="22"/>
        </w:rPr>
        <w:t>MVI</w:t>
      </w:r>
      <w:r w:rsidRPr="008548BE">
        <w:rPr>
          <w:rFonts w:hint="eastAsia"/>
          <w:b/>
          <w:bCs/>
          <w:sz w:val="22"/>
          <w:szCs w:val="22"/>
        </w:rPr>
        <w:t>的临床资料多因素</w:t>
      </w:r>
      <w:r w:rsidRPr="008548BE">
        <w:rPr>
          <w:b/>
          <w:bCs/>
          <w:sz w:val="22"/>
          <w:szCs w:val="22"/>
        </w:rPr>
        <w:t>logistic</w:t>
      </w:r>
      <w:r w:rsidRPr="008548BE">
        <w:rPr>
          <w:rFonts w:hint="eastAsia"/>
          <w:b/>
          <w:bCs/>
          <w:sz w:val="22"/>
          <w:szCs w:val="22"/>
        </w:rPr>
        <w:t>回归分析</w:t>
      </w:r>
    </w:p>
    <w:tbl>
      <w:tblPr>
        <w:tblStyle w:val="af"/>
        <w:tblW w:w="9571" w:type="dxa"/>
        <w:tblInd w:w="135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7"/>
        <w:gridCol w:w="1163"/>
        <w:gridCol w:w="1123"/>
        <w:gridCol w:w="1221"/>
        <w:gridCol w:w="1514"/>
        <w:gridCol w:w="2843"/>
      </w:tblGrid>
      <w:tr w:rsidR="00FE1505" w:rsidRPr="00367F0E" w14:paraId="239CFFF6" w14:textId="77777777">
        <w:trPr>
          <w:trHeight w:val="377"/>
        </w:trPr>
        <w:tc>
          <w:tcPr>
            <w:tcW w:w="17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9E61254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  <w:r w:rsidRPr="008548BE">
              <w:rPr>
                <w:rFonts w:hint="eastAsia"/>
                <w:sz w:val="22"/>
                <w:szCs w:val="22"/>
              </w:rPr>
              <w:t>临床特征</w:t>
            </w:r>
          </w:p>
        </w:tc>
        <w:tc>
          <w:tcPr>
            <w:tcW w:w="116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5A0F68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  <w:r w:rsidRPr="008548BE">
              <w:rPr>
                <w:i/>
                <w:iCs/>
                <w:sz w:val="22"/>
                <w:szCs w:val="22"/>
              </w:rPr>
              <w:t>β</w:t>
            </w:r>
          </w:p>
        </w:tc>
        <w:tc>
          <w:tcPr>
            <w:tcW w:w="112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C0E0264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i/>
                <w:iCs/>
                <w:sz w:val="22"/>
                <w:szCs w:val="22"/>
              </w:rPr>
            </w:pPr>
            <w:r w:rsidRPr="008548BE">
              <w:rPr>
                <w:i/>
                <w:iCs/>
                <w:sz w:val="22"/>
                <w:szCs w:val="22"/>
              </w:rPr>
              <w:t>SE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7E8899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i/>
                <w:iCs/>
                <w:sz w:val="22"/>
                <w:szCs w:val="22"/>
              </w:rPr>
            </w:pPr>
            <w:r w:rsidRPr="008548BE">
              <w:rPr>
                <w:i/>
                <w:iCs/>
                <w:sz w:val="22"/>
                <w:szCs w:val="22"/>
              </w:rPr>
              <w:t>Wald χ</w:t>
            </w:r>
            <w:r w:rsidRPr="008548BE">
              <w:rPr>
                <w:iCs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4B405A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i/>
                <w:iCs/>
                <w:sz w:val="22"/>
                <w:szCs w:val="22"/>
              </w:rPr>
            </w:pPr>
            <w:r w:rsidRPr="008548BE">
              <w:rPr>
                <w:i/>
                <w:sz w:val="22"/>
                <w:szCs w:val="22"/>
              </w:rPr>
              <w:t>P</w:t>
            </w:r>
          </w:p>
        </w:tc>
        <w:tc>
          <w:tcPr>
            <w:tcW w:w="284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F0B6AD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  <w:r w:rsidRPr="008548BE">
              <w:rPr>
                <w:i/>
                <w:sz w:val="22"/>
                <w:szCs w:val="22"/>
              </w:rPr>
              <w:t>OR</w:t>
            </w:r>
            <w:r w:rsidRPr="008548BE">
              <w:rPr>
                <w:rFonts w:hint="eastAsia"/>
                <w:iCs/>
                <w:sz w:val="22"/>
                <w:szCs w:val="22"/>
              </w:rPr>
              <w:t>（</w:t>
            </w:r>
            <w:r w:rsidRPr="008548BE">
              <w:rPr>
                <w:iCs/>
                <w:sz w:val="22"/>
                <w:szCs w:val="22"/>
              </w:rPr>
              <w:t>95%</w:t>
            </w:r>
            <w:r w:rsidRPr="008548BE">
              <w:rPr>
                <w:i/>
                <w:iCs/>
                <w:sz w:val="22"/>
                <w:szCs w:val="22"/>
              </w:rPr>
              <w:t>CI</w:t>
            </w:r>
            <w:r w:rsidRPr="008548BE">
              <w:rPr>
                <w:rStyle w:val="af2"/>
                <w:rFonts w:hint="eastAsia"/>
                <w:sz w:val="18"/>
                <w:szCs w:val="18"/>
              </w:rPr>
              <w:t>）</w:t>
            </w:r>
          </w:p>
        </w:tc>
      </w:tr>
      <w:tr w:rsidR="00FE1505" w:rsidRPr="00367F0E" w14:paraId="5F529A19" w14:textId="77777777">
        <w:trPr>
          <w:trHeight w:val="415"/>
        </w:trPr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14569C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  <w:r w:rsidRPr="008548BE">
              <w:rPr>
                <w:rFonts w:hint="eastAsia"/>
                <w:sz w:val="22"/>
                <w:szCs w:val="22"/>
              </w:rPr>
              <w:t>肿瘤大小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4B7B21" w14:textId="42BA30D3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BFA6BB" w14:textId="7CE044BE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6C5CFB" w14:textId="61405A97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7C534" w14:textId="1EA2A929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952252" w14:textId="4649F757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</w:tr>
      <w:tr w:rsidR="00FE1505" w:rsidRPr="00367F0E" w14:paraId="2BDEB0C3" w14:textId="77777777">
        <w:trPr>
          <w:trHeight w:val="415"/>
        </w:trPr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EEAA03" w14:textId="77777777" w:rsidR="00FE1505" w:rsidRPr="008548BE" w:rsidRDefault="009A17A8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  <w:r w:rsidRPr="008548BE">
              <w:rPr>
                <w:sz w:val="22"/>
                <w:szCs w:val="22"/>
              </w:rPr>
              <w:t>AFP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FD3BBD" w14:textId="4AB4A25C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E984DF" w14:textId="784002B4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9B363B" w14:textId="2288E182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7C3964" w14:textId="3AE29C09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B2A7DD" w14:textId="7BEFD59B" w:rsidR="00FE1505" w:rsidRPr="008548BE" w:rsidRDefault="00FE1505">
            <w:pPr>
              <w:adjustRightInd w:val="0"/>
              <w:snapToGrid w:val="0"/>
              <w:spacing w:line="400" w:lineRule="exact"/>
              <w:rPr>
                <w:sz w:val="22"/>
                <w:szCs w:val="22"/>
              </w:rPr>
            </w:pPr>
          </w:p>
        </w:tc>
      </w:tr>
    </w:tbl>
    <w:p w14:paraId="718938CC" w14:textId="77777777" w:rsidR="00A9568E" w:rsidRPr="008548BE" w:rsidRDefault="00A9568E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</w:pPr>
    </w:p>
    <w:p w14:paraId="61008919" w14:textId="77777777" w:rsidR="00FE1505" w:rsidRPr="008548BE" w:rsidRDefault="009A17A8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</w:pPr>
      <w:r w:rsidRPr="008548BE">
        <w:rPr>
          <w:b/>
          <w:sz w:val="22"/>
          <w:szCs w:val="28"/>
        </w:rPr>
        <w:t xml:space="preserve">2.2  </w:t>
      </w:r>
      <w:r w:rsidRPr="008548BE"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  <w:t>图的要求</w:t>
      </w:r>
    </w:p>
    <w:p w14:paraId="6C987020" w14:textId="065314C4" w:rsidR="00FE1505" w:rsidRPr="008548BE" w:rsidRDefault="009A17A8" w:rsidP="008548BE">
      <w:pPr>
        <w:adjustRightInd w:val="0"/>
        <w:snapToGrid w:val="0"/>
        <w:spacing w:line="400" w:lineRule="exact"/>
        <w:ind w:firstLineChars="196" w:firstLine="433"/>
        <w:rPr>
          <w:rFonts w:eastAsiaTheme="minorEastAsia"/>
          <w:b/>
          <w:bCs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 w:hint="eastAsia"/>
          <w:b/>
          <w:bCs/>
          <w:kern w:val="0"/>
          <w:sz w:val="22"/>
          <w:szCs w:val="22"/>
        </w:rPr>
        <w:t>影像图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格式应为</w:t>
      </w:r>
      <w:r w:rsidRPr="008548BE">
        <w:rPr>
          <w:rFonts w:eastAsiaTheme="minorEastAsia"/>
          <w:bCs/>
          <w:kern w:val="0"/>
          <w:sz w:val="22"/>
          <w:szCs w:val="22"/>
        </w:rPr>
        <w:t>JPG/ITIF/EPS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，</w:t>
      </w:r>
      <w:r w:rsidRPr="008548BE">
        <w:rPr>
          <w:rFonts w:asciiTheme="minorEastAsia" w:eastAsiaTheme="minorEastAsia" w:hAnsiTheme="minorEastAsia" w:hint="eastAsia"/>
          <w:bCs/>
          <w:kern w:val="0"/>
          <w:sz w:val="22"/>
          <w:szCs w:val="22"/>
        </w:rPr>
        <w:t>对比度不低于</w:t>
      </w:r>
      <w:r w:rsidRPr="008548BE">
        <w:rPr>
          <w:rFonts w:eastAsiaTheme="minorEastAsia"/>
          <w:bCs/>
          <w:kern w:val="0"/>
          <w:sz w:val="22"/>
          <w:szCs w:val="22"/>
        </w:rPr>
        <w:t>300dpi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。</w:t>
      </w:r>
      <w:proofErr w:type="gramStart"/>
      <w:r w:rsidRPr="008548BE">
        <w:rPr>
          <w:rFonts w:eastAsiaTheme="minorEastAsia" w:hint="eastAsia"/>
          <w:b/>
          <w:bCs/>
          <w:kern w:val="0"/>
          <w:sz w:val="22"/>
          <w:szCs w:val="22"/>
        </w:rPr>
        <w:t>病理图需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注明</w:t>
      </w:r>
      <w:proofErr w:type="gramEnd"/>
      <w:r w:rsidRPr="008548BE">
        <w:rPr>
          <w:rFonts w:eastAsiaTheme="minorEastAsia" w:hint="eastAsia"/>
          <w:bCs/>
          <w:kern w:val="0"/>
          <w:sz w:val="22"/>
          <w:szCs w:val="22"/>
        </w:rPr>
        <w:t>放大倍数、染色方法，如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（</w:t>
      </w:r>
      <w:r w:rsidRPr="008548BE">
        <w:rPr>
          <w:rFonts w:eastAsiaTheme="minorEastAsia"/>
          <w:spacing w:val="8"/>
          <w:sz w:val="22"/>
          <w:szCs w:val="22"/>
          <w:shd w:val="clear" w:color="auto" w:fill="FFFFFF"/>
        </w:rPr>
        <w:t>HE</w:t>
      </w:r>
      <w:r w:rsidRPr="008548BE">
        <w:rPr>
          <w:rFonts w:eastAsiaTheme="minorEastAsia" w:hint="eastAsia"/>
          <w:spacing w:val="8"/>
          <w:sz w:val="22"/>
          <w:szCs w:val="22"/>
          <w:shd w:val="clear" w:color="auto" w:fill="FFFFFF"/>
        </w:rPr>
        <w:t>，</w:t>
      </w:r>
      <w:r w:rsidRPr="008548BE">
        <w:rPr>
          <w:rFonts w:eastAsiaTheme="minorEastAsia"/>
          <w:spacing w:val="8"/>
          <w:sz w:val="22"/>
          <w:szCs w:val="22"/>
          <w:shd w:val="clear" w:color="auto" w:fill="FFFFFF"/>
        </w:rPr>
        <w:t>×200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）。</w:t>
      </w:r>
      <w:r w:rsidRPr="008548BE">
        <w:rPr>
          <w:rFonts w:eastAsiaTheme="minorEastAsia" w:hint="eastAsia"/>
          <w:b/>
          <w:kern w:val="0"/>
          <w:sz w:val="22"/>
          <w:szCs w:val="22"/>
        </w:rPr>
        <w:t>坐标</w:t>
      </w:r>
      <w:proofErr w:type="gramStart"/>
      <w:r w:rsidRPr="008548BE">
        <w:rPr>
          <w:rFonts w:eastAsiaTheme="minorEastAsia" w:hint="eastAsia"/>
          <w:b/>
          <w:kern w:val="0"/>
          <w:sz w:val="22"/>
          <w:szCs w:val="22"/>
        </w:rPr>
        <w:t>图</w:t>
      </w:r>
      <w:r w:rsidRPr="008548BE">
        <w:rPr>
          <w:rFonts w:eastAsiaTheme="minorEastAsia" w:hint="eastAsia"/>
          <w:kern w:val="0"/>
          <w:sz w:val="22"/>
          <w:szCs w:val="22"/>
        </w:rPr>
        <w:t>要标注清楚横</w:t>
      </w:r>
      <w:proofErr w:type="gramEnd"/>
      <w:r w:rsidRPr="008548BE">
        <w:rPr>
          <w:rFonts w:eastAsiaTheme="minorEastAsia" w:hint="eastAsia"/>
          <w:kern w:val="0"/>
          <w:sz w:val="22"/>
          <w:szCs w:val="22"/>
        </w:rPr>
        <w:t>纵坐标的</w:t>
      </w:r>
      <w:r w:rsidR="008D5C02" w:rsidRPr="008548BE">
        <w:rPr>
          <w:rFonts w:eastAsiaTheme="minorEastAsia" w:hint="eastAsia"/>
          <w:kern w:val="0"/>
          <w:sz w:val="22"/>
          <w:szCs w:val="22"/>
        </w:rPr>
        <w:t>数</w:t>
      </w:r>
      <w:r w:rsidR="008D5C02" w:rsidRPr="00B53F63">
        <w:rPr>
          <w:rFonts w:eastAsiaTheme="minorEastAsia" w:hint="eastAsia"/>
          <w:kern w:val="0"/>
          <w:sz w:val="22"/>
          <w:szCs w:val="22"/>
        </w:rPr>
        <w:t>值</w:t>
      </w:r>
      <w:r w:rsidRPr="008548BE">
        <w:rPr>
          <w:rFonts w:eastAsiaTheme="minorEastAsia" w:hint="eastAsia"/>
          <w:kern w:val="0"/>
          <w:sz w:val="22"/>
          <w:szCs w:val="22"/>
        </w:rPr>
        <w:t>、</w:t>
      </w:r>
      <w:proofErr w:type="gramStart"/>
      <w:r w:rsidRPr="008548BE">
        <w:rPr>
          <w:rFonts w:eastAsiaTheme="minorEastAsia" w:hint="eastAsia"/>
          <w:kern w:val="0"/>
          <w:sz w:val="22"/>
          <w:szCs w:val="22"/>
        </w:rPr>
        <w:t>横纵标目的</w:t>
      </w:r>
      <w:proofErr w:type="gramEnd"/>
      <w:r w:rsidRPr="008548BE">
        <w:rPr>
          <w:rFonts w:eastAsiaTheme="minorEastAsia" w:hint="eastAsia"/>
          <w:spacing w:val="8"/>
          <w:sz w:val="22"/>
          <w:szCs w:val="22"/>
          <w:shd w:val="clear" w:color="auto" w:fill="FFFFFF"/>
        </w:rPr>
        <w:t>名称和单位</w:t>
      </w:r>
      <w:r w:rsidRPr="008548BE">
        <w:rPr>
          <w:rFonts w:eastAsiaTheme="minorEastAsia" w:hint="eastAsia"/>
          <w:kern w:val="0"/>
          <w:sz w:val="22"/>
          <w:szCs w:val="22"/>
        </w:rPr>
        <w:t>以及图例，可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参见样图</w:t>
      </w:r>
      <w:r w:rsidRPr="008548BE">
        <w:rPr>
          <w:rFonts w:eastAsiaTheme="minorEastAsia"/>
          <w:b/>
          <w:bCs/>
          <w:kern w:val="0"/>
          <w:sz w:val="22"/>
          <w:szCs w:val="22"/>
        </w:rPr>
        <w:t>1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、</w:t>
      </w:r>
      <w:r w:rsidRPr="008548BE">
        <w:rPr>
          <w:rFonts w:eastAsiaTheme="minorEastAsia"/>
          <w:b/>
          <w:bCs/>
          <w:kern w:val="0"/>
          <w:sz w:val="22"/>
          <w:szCs w:val="22"/>
        </w:rPr>
        <w:t>2</w:t>
      </w:r>
      <w:r w:rsidRPr="008548BE">
        <w:rPr>
          <w:rFonts w:eastAsiaTheme="minorEastAsia" w:hint="eastAsia"/>
          <w:b/>
          <w:bCs/>
          <w:kern w:val="0"/>
          <w:sz w:val="22"/>
          <w:szCs w:val="22"/>
        </w:rPr>
        <w:t>。</w:t>
      </w:r>
    </w:p>
    <w:p w14:paraId="2F1278FB" w14:textId="77777777" w:rsidR="00FE1505" w:rsidRPr="008548BE" w:rsidRDefault="009A17A8" w:rsidP="008548BE">
      <w:pPr>
        <w:adjustRightInd w:val="0"/>
        <w:snapToGrid w:val="0"/>
        <w:spacing w:line="400" w:lineRule="exact"/>
        <w:ind w:firstLineChars="392" w:firstLine="862"/>
        <w:rPr>
          <w:b/>
          <w:sz w:val="22"/>
          <w:szCs w:val="22"/>
          <w:shd w:val="clear" w:color="auto" w:fill="FFFFFF"/>
        </w:rPr>
      </w:pPr>
      <w:r w:rsidRPr="008548BE">
        <w:rPr>
          <w:noProof/>
          <w:sz w:val="22"/>
          <w:szCs w:val="28"/>
        </w:rPr>
        <w:drawing>
          <wp:anchor distT="0" distB="0" distL="114300" distR="114300" simplePos="0" relativeHeight="251659264" behindDoc="0" locked="0" layoutInCell="1" allowOverlap="1" wp14:anchorId="071F155D" wp14:editId="4E8336EC">
            <wp:simplePos x="0" y="0"/>
            <wp:positionH relativeFrom="margin">
              <wp:align>center</wp:align>
            </wp:positionH>
            <wp:positionV relativeFrom="paragraph">
              <wp:posOffset>295910</wp:posOffset>
            </wp:positionV>
            <wp:extent cx="5374005" cy="2699385"/>
            <wp:effectExtent l="0" t="0" r="0" b="5715"/>
            <wp:wrapTopAndBottom/>
            <wp:docPr id="197332078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320783" name="图片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4005" cy="2699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2B80AAD" w14:textId="77777777" w:rsidR="00FE1505" w:rsidRPr="008548BE" w:rsidRDefault="009A17A8" w:rsidP="008548BE">
      <w:pPr>
        <w:adjustRightInd w:val="0"/>
        <w:snapToGrid w:val="0"/>
        <w:spacing w:line="400" w:lineRule="exact"/>
        <w:ind w:firstLineChars="200" w:firstLine="442"/>
        <w:jc w:val="left"/>
        <w:rPr>
          <w:sz w:val="22"/>
          <w:szCs w:val="22"/>
          <w:shd w:val="clear" w:color="auto" w:fill="FFFFFF"/>
        </w:rPr>
      </w:pPr>
      <w:r w:rsidRPr="008548BE">
        <w:rPr>
          <w:rFonts w:hint="eastAsia"/>
          <w:b/>
          <w:sz w:val="22"/>
          <w:szCs w:val="22"/>
          <w:shd w:val="clear" w:color="auto" w:fill="FFFFFF"/>
        </w:rPr>
        <w:t>样图</w:t>
      </w:r>
      <w:r w:rsidRPr="008548BE">
        <w:rPr>
          <w:b/>
          <w:sz w:val="22"/>
          <w:szCs w:val="22"/>
          <w:shd w:val="clear" w:color="auto" w:fill="FFFFFF"/>
        </w:rPr>
        <w:t>1</w:t>
      </w:r>
      <w:r w:rsidRPr="008548BE">
        <w:rPr>
          <w:rStyle w:val="af2"/>
          <w:sz w:val="18"/>
          <w:szCs w:val="18"/>
        </w:rPr>
        <w:t xml:space="preserve">  </w:t>
      </w:r>
      <w:r w:rsidRPr="008548BE">
        <w:rPr>
          <w:sz w:val="22"/>
          <w:szCs w:val="22"/>
          <w:shd w:val="clear" w:color="auto" w:fill="FFFFFF"/>
        </w:rPr>
        <w:t>CT</w:t>
      </w:r>
      <w:r w:rsidRPr="008548BE">
        <w:rPr>
          <w:rFonts w:hint="eastAsia"/>
          <w:sz w:val="22"/>
          <w:szCs w:val="22"/>
          <w:shd w:val="clear" w:color="auto" w:fill="FFFFFF"/>
        </w:rPr>
        <w:t>影像及病理图。</w:t>
      </w:r>
      <w:r w:rsidRPr="008548BE">
        <w:rPr>
          <w:sz w:val="22"/>
          <w:szCs w:val="22"/>
          <w:shd w:val="clear" w:color="auto" w:fill="FFFFFF"/>
        </w:rPr>
        <w:t>A</w:t>
      </w:r>
      <w:r w:rsidRPr="008548BE">
        <w:rPr>
          <w:rFonts w:hint="eastAsia"/>
          <w:sz w:val="22"/>
          <w:szCs w:val="22"/>
          <w:shd w:val="clear" w:color="auto" w:fill="FFFFFF"/>
        </w:rPr>
        <w:t>图为平扫</w:t>
      </w:r>
      <w:r w:rsidRPr="008548BE">
        <w:rPr>
          <w:sz w:val="22"/>
          <w:szCs w:val="22"/>
          <w:shd w:val="clear" w:color="auto" w:fill="FFFFFF"/>
        </w:rPr>
        <w:t>CT</w:t>
      </w:r>
      <w:r w:rsidRPr="008548BE">
        <w:rPr>
          <w:rFonts w:hint="eastAsia"/>
          <w:sz w:val="22"/>
          <w:szCs w:val="22"/>
          <w:shd w:val="clear" w:color="auto" w:fill="FFFFFF"/>
        </w:rPr>
        <w:t>，</w:t>
      </w:r>
      <w:r w:rsidRPr="008548BE">
        <w:rPr>
          <w:rFonts w:hint="eastAsia"/>
          <w:sz w:val="22"/>
          <w:szCs w:val="22"/>
        </w:rPr>
        <w:t>病灶周围可见点状钙化（箭标）</w:t>
      </w:r>
      <w:r w:rsidRPr="008548BE">
        <w:rPr>
          <w:rFonts w:hint="eastAsia"/>
          <w:sz w:val="22"/>
          <w:szCs w:val="22"/>
          <w:shd w:val="clear" w:color="auto" w:fill="FFFFFF"/>
        </w:rPr>
        <w:t>；</w:t>
      </w:r>
      <w:r w:rsidRPr="008548BE">
        <w:rPr>
          <w:sz w:val="22"/>
          <w:szCs w:val="22"/>
          <w:shd w:val="clear" w:color="auto" w:fill="FFFFFF"/>
        </w:rPr>
        <w:t>B</w:t>
      </w:r>
      <w:r w:rsidRPr="008548BE">
        <w:rPr>
          <w:rFonts w:hint="eastAsia"/>
          <w:sz w:val="22"/>
          <w:szCs w:val="22"/>
          <w:shd w:val="clear" w:color="auto" w:fill="FFFFFF"/>
        </w:rPr>
        <w:t>、</w:t>
      </w:r>
      <w:r w:rsidRPr="008548BE">
        <w:rPr>
          <w:sz w:val="22"/>
          <w:szCs w:val="22"/>
          <w:shd w:val="clear" w:color="auto" w:fill="FFFFFF"/>
        </w:rPr>
        <w:t>C</w:t>
      </w:r>
      <w:r w:rsidRPr="008548BE">
        <w:rPr>
          <w:rFonts w:hint="eastAsia"/>
          <w:sz w:val="22"/>
          <w:szCs w:val="22"/>
          <w:shd w:val="clear" w:color="auto" w:fill="FFFFFF"/>
        </w:rPr>
        <w:t>图为动脉期、</w:t>
      </w:r>
      <w:r w:rsidRPr="008548BE">
        <w:rPr>
          <w:rFonts w:hint="eastAsia"/>
          <w:sz w:val="22"/>
          <w:szCs w:val="22"/>
        </w:rPr>
        <w:t>静脉期影像；</w:t>
      </w:r>
      <w:r w:rsidRPr="008548BE">
        <w:rPr>
          <w:sz w:val="22"/>
          <w:szCs w:val="22"/>
        </w:rPr>
        <w:t>D</w:t>
      </w:r>
      <w:r w:rsidRPr="008548BE">
        <w:rPr>
          <w:rFonts w:hint="eastAsia"/>
          <w:sz w:val="22"/>
          <w:szCs w:val="22"/>
        </w:rPr>
        <w:t>、</w:t>
      </w:r>
      <w:r w:rsidRPr="008548BE">
        <w:rPr>
          <w:sz w:val="22"/>
          <w:szCs w:val="22"/>
        </w:rPr>
        <w:t>E</w:t>
      </w:r>
      <w:proofErr w:type="gramStart"/>
      <w:r w:rsidRPr="008548BE">
        <w:rPr>
          <w:rFonts w:hint="eastAsia"/>
          <w:sz w:val="22"/>
          <w:szCs w:val="22"/>
        </w:rPr>
        <w:t>图分别</w:t>
      </w:r>
      <w:proofErr w:type="gramEnd"/>
      <w:r w:rsidRPr="008548BE">
        <w:rPr>
          <w:rFonts w:hint="eastAsia"/>
          <w:sz w:val="22"/>
          <w:szCs w:val="22"/>
        </w:rPr>
        <w:t>为冠状面、</w:t>
      </w:r>
      <w:proofErr w:type="gramStart"/>
      <w:r w:rsidRPr="008548BE">
        <w:rPr>
          <w:rFonts w:hint="eastAsia"/>
          <w:sz w:val="22"/>
          <w:szCs w:val="22"/>
        </w:rPr>
        <w:t>矢</w:t>
      </w:r>
      <w:proofErr w:type="gramEnd"/>
      <w:r w:rsidRPr="008548BE">
        <w:rPr>
          <w:rFonts w:hint="eastAsia"/>
          <w:sz w:val="22"/>
          <w:szCs w:val="22"/>
        </w:rPr>
        <w:t>状面；</w:t>
      </w:r>
      <w:r w:rsidRPr="008548BE">
        <w:rPr>
          <w:sz w:val="22"/>
          <w:szCs w:val="22"/>
        </w:rPr>
        <w:t>F</w:t>
      </w:r>
      <w:r w:rsidRPr="008548BE">
        <w:rPr>
          <w:rFonts w:hint="eastAsia"/>
          <w:sz w:val="22"/>
          <w:szCs w:val="22"/>
        </w:rPr>
        <w:t>图为骨窗，腭骨受压变薄（箭标）；</w:t>
      </w:r>
      <w:r w:rsidRPr="008548BE">
        <w:rPr>
          <w:sz w:val="22"/>
          <w:szCs w:val="22"/>
        </w:rPr>
        <w:t>G</w:t>
      </w:r>
      <w:r w:rsidRPr="008548BE">
        <w:rPr>
          <w:rFonts w:hint="eastAsia"/>
          <w:sz w:val="22"/>
          <w:szCs w:val="22"/>
        </w:rPr>
        <w:t>图为</w:t>
      </w:r>
      <w:r w:rsidRPr="008548BE">
        <w:rPr>
          <w:sz w:val="22"/>
          <w:szCs w:val="22"/>
        </w:rPr>
        <w:t>VR</w:t>
      </w:r>
      <w:r w:rsidRPr="008548BE">
        <w:rPr>
          <w:rFonts w:hint="eastAsia"/>
          <w:sz w:val="22"/>
          <w:szCs w:val="22"/>
        </w:rPr>
        <w:t>重组，腭骨骨质完整，可见压迹（箭标）；</w:t>
      </w:r>
      <w:r w:rsidRPr="008548BE">
        <w:rPr>
          <w:sz w:val="22"/>
          <w:szCs w:val="22"/>
        </w:rPr>
        <w:t>H</w:t>
      </w:r>
      <w:r w:rsidRPr="008548BE">
        <w:rPr>
          <w:rFonts w:hint="eastAsia"/>
          <w:sz w:val="22"/>
          <w:szCs w:val="22"/>
        </w:rPr>
        <w:t>图为</w:t>
      </w:r>
      <w:r w:rsidRPr="008548BE">
        <w:rPr>
          <w:rFonts w:hint="eastAsia"/>
          <w:sz w:val="22"/>
          <w:szCs w:val="22"/>
          <w:shd w:val="clear" w:color="auto" w:fill="FFFFFF"/>
        </w:rPr>
        <w:t>病理图（</w:t>
      </w:r>
      <w:r w:rsidRPr="008548BE">
        <w:rPr>
          <w:sz w:val="22"/>
          <w:szCs w:val="22"/>
          <w:shd w:val="clear" w:color="auto" w:fill="FFFFFF"/>
        </w:rPr>
        <w:t>HE</w:t>
      </w:r>
      <w:r w:rsidRPr="008548BE">
        <w:rPr>
          <w:rFonts w:hint="eastAsia"/>
          <w:sz w:val="22"/>
          <w:szCs w:val="22"/>
          <w:shd w:val="clear" w:color="auto" w:fill="FFFFFF"/>
        </w:rPr>
        <w:t>，</w:t>
      </w:r>
      <w:r w:rsidRPr="008548BE">
        <w:rPr>
          <w:sz w:val="22"/>
          <w:szCs w:val="22"/>
          <w:shd w:val="clear" w:color="auto" w:fill="FFFFFF"/>
        </w:rPr>
        <w:t>×100</w:t>
      </w:r>
      <w:r w:rsidRPr="008548BE">
        <w:rPr>
          <w:rFonts w:hint="eastAsia"/>
          <w:sz w:val="22"/>
          <w:szCs w:val="22"/>
          <w:shd w:val="clear" w:color="auto" w:fill="FFFFFF"/>
        </w:rPr>
        <w:t>）。</w:t>
      </w:r>
    </w:p>
    <w:p w14:paraId="197E725B" w14:textId="758BBCEC" w:rsidR="00FE1505" w:rsidRPr="008548BE" w:rsidRDefault="009A17A8">
      <w:pPr>
        <w:autoSpaceDE w:val="0"/>
        <w:autoSpaceDN w:val="0"/>
        <w:adjustRightInd w:val="0"/>
        <w:snapToGrid w:val="0"/>
        <w:spacing w:line="400" w:lineRule="exact"/>
        <w:ind w:left="539"/>
        <w:jc w:val="center"/>
        <w:rPr>
          <w:rFonts w:asciiTheme="minorEastAsia" w:eastAsiaTheme="minorEastAsia" w:hAnsiTheme="minorEastAsia" w:cs="宋体" w:hint="eastAsia"/>
          <w:b/>
          <w:kern w:val="0"/>
          <w:sz w:val="22"/>
          <w:szCs w:val="22"/>
        </w:rPr>
      </w:pPr>
      <w:r w:rsidRPr="008548BE">
        <w:rPr>
          <w:noProof/>
          <w:sz w:val="22"/>
          <w:szCs w:val="28"/>
        </w:rPr>
        <w:lastRenderedPageBreak/>
        <w:drawing>
          <wp:anchor distT="0" distB="0" distL="114300" distR="114300" simplePos="0" relativeHeight="251660288" behindDoc="0" locked="0" layoutInCell="1" allowOverlap="1" wp14:anchorId="1ADEE709" wp14:editId="17AC7C55">
            <wp:simplePos x="0" y="0"/>
            <wp:positionH relativeFrom="margin">
              <wp:posOffset>1651635</wp:posOffset>
            </wp:positionH>
            <wp:positionV relativeFrom="paragraph">
              <wp:posOffset>0</wp:posOffset>
            </wp:positionV>
            <wp:extent cx="2003425" cy="1840230"/>
            <wp:effectExtent l="0" t="0" r="0" b="7620"/>
            <wp:wrapTopAndBottom/>
            <wp:docPr id="60038239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382398" name="图片 2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249"/>
                    <a:stretch>
                      <a:fillRect/>
                    </a:stretch>
                  </pic:blipFill>
                  <pic:spPr>
                    <a:xfrm>
                      <a:off x="0" y="0"/>
                      <a:ext cx="2003425" cy="184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548BE">
        <w:rPr>
          <w:rFonts w:asciiTheme="minorEastAsia" w:eastAsiaTheme="minorEastAsia" w:hAnsiTheme="minorEastAsia" w:cs="宋体" w:hint="eastAsia"/>
          <w:b/>
          <w:kern w:val="0"/>
          <w:sz w:val="22"/>
          <w:szCs w:val="22"/>
        </w:rPr>
        <w:t>样图</w:t>
      </w:r>
      <w:r w:rsidRPr="008548BE">
        <w:rPr>
          <w:rFonts w:asciiTheme="minorEastAsia" w:eastAsiaTheme="minorEastAsia" w:hAnsiTheme="minorEastAsia" w:cs="宋体"/>
          <w:b/>
          <w:kern w:val="0"/>
          <w:sz w:val="22"/>
          <w:szCs w:val="22"/>
        </w:rPr>
        <w:t xml:space="preserve">2 </w:t>
      </w:r>
      <w:r w:rsidR="008D5C02">
        <w:rPr>
          <w:rFonts w:asciiTheme="minorEastAsia" w:eastAsiaTheme="minorEastAsia" w:hAnsiTheme="minorEastAsia" w:cs="宋体" w:hint="eastAsia"/>
          <w:b/>
          <w:kern w:val="0"/>
          <w:sz w:val="22"/>
          <w:szCs w:val="22"/>
        </w:rPr>
        <w:t xml:space="preserve"> </w:t>
      </w:r>
      <w:r w:rsidRPr="008548BE">
        <w:rPr>
          <w:rFonts w:asciiTheme="minorEastAsia" w:eastAsiaTheme="minorEastAsia" w:hAnsiTheme="minorEastAsia" w:cs="宋体" w:hint="eastAsia"/>
          <w:b/>
          <w:kern w:val="0"/>
          <w:sz w:val="22"/>
          <w:szCs w:val="22"/>
        </w:rPr>
        <w:t>多发颅内出血预测模型的</w:t>
      </w:r>
      <w:r w:rsidRPr="008548BE">
        <w:rPr>
          <w:rFonts w:asciiTheme="minorEastAsia" w:eastAsiaTheme="minorEastAsia" w:hAnsiTheme="minorEastAsia" w:cs="宋体"/>
          <w:b/>
          <w:kern w:val="0"/>
          <w:sz w:val="22"/>
          <w:szCs w:val="22"/>
        </w:rPr>
        <w:t>ROC曲线</w:t>
      </w:r>
    </w:p>
    <w:p w14:paraId="22F5C8EE" w14:textId="77777777" w:rsidR="00FE1505" w:rsidRPr="008548BE" w:rsidRDefault="009A17A8">
      <w:pPr>
        <w:adjustRightInd w:val="0"/>
        <w:snapToGrid w:val="0"/>
        <w:spacing w:line="400" w:lineRule="exact"/>
        <w:rPr>
          <w:rFonts w:asciiTheme="minorEastAsia" w:eastAsiaTheme="minorEastAsia" w:hAnsiTheme="minorEastAsia" w:hint="eastAsia"/>
          <w:b/>
          <w:kern w:val="0"/>
          <w:sz w:val="22"/>
          <w:szCs w:val="22"/>
        </w:rPr>
      </w:pPr>
      <w:r w:rsidRPr="008548BE">
        <w:rPr>
          <w:rFonts w:eastAsiaTheme="minorEastAsia"/>
          <w:b/>
          <w:kern w:val="0"/>
          <w:sz w:val="22"/>
          <w:szCs w:val="22"/>
        </w:rPr>
        <w:t xml:space="preserve">3  </w:t>
      </w:r>
      <w:r w:rsidRPr="008548BE">
        <w:rPr>
          <w:rFonts w:asciiTheme="minorEastAsia" w:eastAsiaTheme="minorEastAsia" w:hAnsiTheme="minorEastAsia" w:hint="eastAsia"/>
          <w:b/>
          <w:kern w:val="0"/>
          <w:sz w:val="22"/>
          <w:szCs w:val="22"/>
        </w:rPr>
        <w:t>讨论</w:t>
      </w:r>
    </w:p>
    <w:p w14:paraId="09C7DDA3" w14:textId="04112A15" w:rsidR="00826D20" w:rsidRDefault="0001285B" w:rsidP="00200C9D">
      <w:pPr>
        <w:adjustRightInd w:val="0"/>
        <w:snapToGrid w:val="0"/>
        <w:spacing w:line="400" w:lineRule="exact"/>
        <w:ind w:leftChars="-1" w:left="-2" w:firstLineChars="200" w:firstLine="474"/>
        <w:rPr>
          <w:rFonts w:eastAsiaTheme="minorEastAsia"/>
          <w:b/>
          <w:kern w:val="0"/>
          <w:sz w:val="22"/>
          <w:szCs w:val="22"/>
        </w:rPr>
      </w:pPr>
      <w:r w:rsidRPr="008548BE">
        <w:rPr>
          <w:rFonts w:asciiTheme="minorEastAsia" w:eastAsiaTheme="minorEastAsia" w:hAnsiTheme="minorEastAsia" w:hint="eastAsia"/>
          <w:b/>
          <w:bCs/>
          <w:spacing w:val="8"/>
          <w:sz w:val="22"/>
          <w:szCs w:val="22"/>
          <w:shd w:val="clear" w:color="auto" w:fill="FFFFFF"/>
        </w:rPr>
        <w:t>讨论</w:t>
      </w:r>
      <w:r w:rsidR="009A17A8" w:rsidRPr="008548BE">
        <w:rPr>
          <w:rFonts w:asciiTheme="minorEastAsia" w:eastAsiaTheme="minorEastAsia" w:hAnsiTheme="minorEastAsia" w:hint="eastAsia"/>
          <w:spacing w:val="8"/>
          <w:sz w:val="22"/>
          <w:szCs w:val="22"/>
          <w:shd w:val="clear" w:color="auto" w:fill="FFFFFF"/>
        </w:rPr>
        <w:t>应按方法和结果的写作逻辑逐层分析讨论，尤其对研究结果进行深入分析，一般包括以下几方面：（</w:t>
      </w:r>
      <w:r w:rsidR="009A17A8" w:rsidRPr="008548BE">
        <w:rPr>
          <w:rFonts w:asciiTheme="minorEastAsia" w:eastAsiaTheme="minorEastAsia" w:hAnsiTheme="minorEastAsia"/>
          <w:spacing w:val="8"/>
          <w:sz w:val="22"/>
          <w:szCs w:val="22"/>
          <w:shd w:val="clear" w:color="auto" w:fill="FFFFFF"/>
        </w:rPr>
        <w:t>1）围绕本研究主要内容进行分析，对可能的机制原理、实际应用价值及其对进一步研究的启示等进行有逻辑性的逐层讨论。（2）通过比较本研究结果与他人文献的结果，分析机制和原因，</w:t>
      </w:r>
      <w:r w:rsidR="009A17A8" w:rsidRPr="008548BE">
        <w:rPr>
          <w:rFonts w:asciiTheme="minorEastAsia" w:eastAsiaTheme="minorEastAsia" w:hAnsiTheme="minorEastAsia" w:hint="eastAsia"/>
          <w:bCs/>
          <w:spacing w:val="8"/>
          <w:sz w:val="22"/>
          <w:szCs w:val="22"/>
          <w:shd w:val="clear" w:color="auto" w:fill="FFFFFF"/>
        </w:rPr>
        <w:t>得到有临床价值的结论</w:t>
      </w:r>
      <w:r w:rsidR="009A17A8" w:rsidRPr="008548BE">
        <w:rPr>
          <w:rFonts w:asciiTheme="minorEastAsia" w:eastAsiaTheme="minorEastAsia" w:hAnsiTheme="minorEastAsia" w:hint="eastAsia"/>
          <w:spacing w:val="8"/>
          <w:sz w:val="22"/>
          <w:szCs w:val="22"/>
          <w:shd w:val="clear" w:color="auto" w:fill="FFFFFF"/>
        </w:rPr>
        <w:t>。（</w:t>
      </w:r>
      <w:r w:rsidR="009A17A8" w:rsidRPr="008548BE">
        <w:rPr>
          <w:rFonts w:asciiTheme="minorEastAsia" w:eastAsiaTheme="minorEastAsia" w:hAnsiTheme="minorEastAsia"/>
          <w:spacing w:val="8"/>
          <w:sz w:val="22"/>
          <w:szCs w:val="22"/>
          <w:shd w:val="clear" w:color="auto" w:fill="FFFFFF"/>
        </w:rPr>
        <w:t>3）总结本研究的局限性，并提出解决的办法及今后的研究方向。</w:t>
      </w:r>
    </w:p>
    <w:p w14:paraId="49F33132" w14:textId="0C112BBE" w:rsidR="00FE1505" w:rsidRPr="008548BE" w:rsidRDefault="009A17A8">
      <w:pPr>
        <w:adjustRightInd w:val="0"/>
        <w:snapToGrid w:val="0"/>
        <w:spacing w:line="400" w:lineRule="exact"/>
        <w:rPr>
          <w:rFonts w:eastAsia="楷体"/>
          <w:color w:val="EE0000"/>
          <w:kern w:val="0"/>
          <w:sz w:val="22"/>
          <w:szCs w:val="22"/>
        </w:rPr>
      </w:pPr>
      <w:r w:rsidRPr="008548BE">
        <w:rPr>
          <w:rFonts w:eastAsiaTheme="minorEastAsia" w:hint="eastAsia"/>
          <w:b/>
          <w:kern w:val="0"/>
          <w:sz w:val="22"/>
          <w:szCs w:val="22"/>
        </w:rPr>
        <w:t>参考文献：</w:t>
      </w:r>
      <w:r w:rsidRPr="008548BE">
        <w:rPr>
          <w:rFonts w:eastAsiaTheme="minorEastAsia" w:hint="eastAsia"/>
          <w:b/>
          <w:color w:val="EE0000"/>
          <w:kern w:val="0"/>
          <w:sz w:val="22"/>
          <w:szCs w:val="22"/>
        </w:rPr>
        <w:t>（</w:t>
      </w:r>
      <w:r w:rsidRPr="008548BE">
        <w:rPr>
          <w:rFonts w:ascii="楷体" w:eastAsia="楷体" w:hAnsi="楷体" w:cs="宋体" w:hint="eastAsia"/>
          <w:color w:val="EE0000"/>
          <w:kern w:val="0"/>
          <w:sz w:val="22"/>
          <w:szCs w:val="22"/>
        </w:rPr>
        <w:t>具体参考本</w:t>
      </w:r>
      <w:r w:rsidRPr="008548BE">
        <w:rPr>
          <w:rFonts w:eastAsia="楷体" w:hint="eastAsia"/>
          <w:color w:val="EE0000"/>
          <w:kern w:val="0"/>
          <w:sz w:val="22"/>
          <w:szCs w:val="22"/>
        </w:rPr>
        <w:t>刊规范</w:t>
      </w:r>
      <w:r w:rsidRPr="008548BE">
        <w:rPr>
          <w:rFonts w:eastAsia="楷体"/>
          <w:color w:val="EE0000"/>
          <w:kern w:val="0"/>
          <w:sz w:val="22"/>
          <w:szCs w:val="22"/>
        </w:rPr>
        <w:t>https://www.ijmradiol.ac.cn/CN/news/news48.shtml</w:t>
      </w:r>
      <w:r w:rsidRPr="008548BE">
        <w:rPr>
          <w:rFonts w:eastAsiaTheme="minorEastAsia" w:hint="eastAsia"/>
          <w:b/>
          <w:color w:val="EE0000"/>
          <w:kern w:val="0"/>
          <w:sz w:val="22"/>
          <w:szCs w:val="22"/>
        </w:rPr>
        <w:t>）</w:t>
      </w:r>
    </w:p>
    <w:p w14:paraId="1F6BD6E0" w14:textId="21881497" w:rsidR="00FE1505" w:rsidRPr="008548BE" w:rsidRDefault="009A17A8">
      <w:pPr>
        <w:adjustRightInd w:val="0"/>
        <w:snapToGrid w:val="0"/>
        <w:spacing w:line="400" w:lineRule="exact"/>
        <w:ind w:firstLine="420"/>
        <w:rPr>
          <w:sz w:val="22"/>
          <w:szCs w:val="22"/>
        </w:rPr>
      </w:pPr>
      <w:r w:rsidRPr="008548BE">
        <w:rPr>
          <w:rFonts w:eastAsiaTheme="minorEastAsia" w:hint="eastAsia"/>
          <w:bCs/>
          <w:kern w:val="0"/>
          <w:sz w:val="22"/>
          <w:szCs w:val="22"/>
        </w:rPr>
        <w:t>全文所引用主要文献以不超过</w:t>
      </w:r>
      <w:r w:rsidRPr="008548BE">
        <w:rPr>
          <w:rFonts w:eastAsiaTheme="minorEastAsia"/>
          <w:bCs/>
          <w:kern w:val="0"/>
          <w:sz w:val="22"/>
          <w:szCs w:val="22"/>
        </w:rPr>
        <w:t>40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篇为宜，精选作者亲自阅读过原文的文献。主要参考近</w:t>
      </w:r>
      <w:r w:rsidRPr="008548BE">
        <w:rPr>
          <w:rFonts w:eastAsiaTheme="minorEastAsia"/>
          <w:bCs/>
          <w:kern w:val="0"/>
          <w:sz w:val="22"/>
          <w:szCs w:val="22"/>
        </w:rPr>
        <w:t>5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年内（近</w:t>
      </w:r>
      <w:r w:rsidRPr="008548BE">
        <w:rPr>
          <w:rFonts w:eastAsiaTheme="minorEastAsia"/>
          <w:bCs/>
          <w:kern w:val="0"/>
          <w:sz w:val="22"/>
          <w:szCs w:val="22"/>
        </w:rPr>
        <w:t>3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年文献不得少于所引文献的</w:t>
      </w:r>
      <w:r w:rsidRPr="008548BE">
        <w:rPr>
          <w:rFonts w:eastAsiaTheme="minorEastAsia"/>
          <w:bCs/>
          <w:kern w:val="0"/>
          <w:sz w:val="22"/>
          <w:szCs w:val="22"/>
        </w:rPr>
        <w:t>60%</w:t>
      </w:r>
      <w:r w:rsidRPr="008548BE">
        <w:rPr>
          <w:rFonts w:eastAsiaTheme="minorEastAsia" w:hint="eastAsia"/>
          <w:bCs/>
          <w:kern w:val="0"/>
          <w:sz w:val="22"/>
          <w:szCs w:val="22"/>
        </w:rPr>
        <w:t>）公开发表的国内外文献，以期刊为主，适当引用书籍章节</w:t>
      </w:r>
      <w:r w:rsidRPr="008548BE">
        <w:rPr>
          <w:rFonts w:eastAsiaTheme="minorEastAsia" w:hint="eastAsia"/>
          <w:b/>
          <w:kern w:val="0"/>
          <w:sz w:val="22"/>
          <w:szCs w:val="22"/>
        </w:rPr>
        <w:t>。</w:t>
      </w:r>
      <w:r w:rsidRPr="008548BE">
        <w:rPr>
          <w:rFonts w:hint="eastAsia"/>
          <w:sz w:val="22"/>
          <w:szCs w:val="22"/>
        </w:rPr>
        <w:t>中文文献比例不宜过大，以不超过</w:t>
      </w:r>
      <w:r w:rsidRPr="008548BE">
        <w:rPr>
          <w:sz w:val="22"/>
          <w:szCs w:val="22"/>
        </w:rPr>
        <w:t>1/4</w:t>
      </w:r>
      <w:r w:rsidRPr="008548BE">
        <w:rPr>
          <w:rFonts w:hint="eastAsia"/>
          <w:sz w:val="22"/>
          <w:szCs w:val="22"/>
        </w:rPr>
        <w:t>为宜。</w:t>
      </w:r>
    </w:p>
    <w:sectPr w:rsidR="00FE1505" w:rsidRPr="008548BE"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DC44E" w14:textId="77777777" w:rsidR="00EA2253" w:rsidRDefault="00EA2253" w:rsidP="006C1E07">
      <w:r>
        <w:separator/>
      </w:r>
    </w:p>
  </w:endnote>
  <w:endnote w:type="continuationSeparator" w:id="0">
    <w:p w14:paraId="389059D8" w14:textId="77777777" w:rsidR="00EA2253" w:rsidRDefault="00EA2253" w:rsidP="006C1E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Times New Roman Regular">
    <w:altName w:val="Times New Roman"/>
    <w:charset w:val="00"/>
    <w:family w:val="auto"/>
    <w:pitch w:val="default"/>
    <w:sig w:usb0="00000000" w:usb1="00000000" w:usb2="00000001" w:usb3="00000000" w:csb0="400001BF" w:csb1="DFF7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7F515" w14:textId="77777777" w:rsidR="00EA2253" w:rsidRDefault="00EA2253" w:rsidP="006C1E07">
      <w:r>
        <w:separator/>
      </w:r>
    </w:p>
  </w:footnote>
  <w:footnote w:type="continuationSeparator" w:id="0">
    <w:p w14:paraId="4C8F30A5" w14:textId="77777777" w:rsidR="00EA2253" w:rsidRDefault="00EA2253" w:rsidP="006C1E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KY_MEDREF_DOCUID" w:val="{34F9D617-263E-4A82-BE7E-66B71F1CEE50}"/>
    <w:docVar w:name="KY_MEDREF_VERSION" w:val="3"/>
  </w:docVars>
  <w:rsids>
    <w:rsidRoot w:val="00BD72B7"/>
    <w:rsid w:val="000004B5"/>
    <w:rsid w:val="0001285B"/>
    <w:rsid w:val="00025BD8"/>
    <w:rsid w:val="00027A86"/>
    <w:rsid w:val="00041FE6"/>
    <w:rsid w:val="00053946"/>
    <w:rsid w:val="00072714"/>
    <w:rsid w:val="000C2795"/>
    <w:rsid w:val="000F3499"/>
    <w:rsid w:val="00110533"/>
    <w:rsid w:val="001210C1"/>
    <w:rsid w:val="00127C08"/>
    <w:rsid w:val="001578E8"/>
    <w:rsid w:val="00172E0F"/>
    <w:rsid w:val="00182795"/>
    <w:rsid w:val="001828F4"/>
    <w:rsid w:val="00187C6E"/>
    <w:rsid w:val="001A32F3"/>
    <w:rsid w:val="001A688D"/>
    <w:rsid w:val="001E5F83"/>
    <w:rsid w:val="00200C9D"/>
    <w:rsid w:val="00234F35"/>
    <w:rsid w:val="002457E0"/>
    <w:rsid w:val="002571CC"/>
    <w:rsid w:val="00270910"/>
    <w:rsid w:val="00277686"/>
    <w:rsid w:val="00290E44"/>
    <w:rsid w:val="002B310C"/>
    <w:rsid w:val="002B797F"/>
    <w:rsid w:val="002C7D3B"/>
    <w:rsid w:val="00324155"/>
    <w:rsid w:val="00337CCB"/>
    <w:rsid w:val="0034510D"/>
    <w:rsid w:val="00350154"/>
    <w:rsid w:val="00351435"/>
    <w:rsid w:val="003608D8"/>
    <w:rsid w:val="0036247D"/>
    <w:rsid w:val="00367F0E"/>
    <w:rsid w:val="00393494"/>
    <w:rsid w:val="00395299"/>
    <w:rsid w:val="00395D65"/>
    <w:rsid w:val="003A13EA"/>
    <w:rsid w:val="003A5B33"/>
    <w:rsid w:val="003C4360"/>
    <w:rsid w:val="003E4B0C"/>
    <w:rsid w:val="003F1DC0"/>
    <w:rsid w:val="003F1F7D"/>
    <w:rsid w:val="003F4149"/>
    <w:rsid w:val="004019B5"/>
    <w:rsid w:val="00402900"/>
    <w:rsid w:val="00423B58"/>
    <w:rsid w:val="0044792D"/>
    <w:rsid w:val="004578C9"/>
    <w:rsid w:val="0046106C"/>
    <w:rsid w:val="0046174A"/>
    <w:rsid w:val="00473559"/>
    <w:rsid w:val="00480370"/>
    <w:rsid w:val="0048381E"/>
    <w:rsid w:val="004B5E54"/>
    <w:rsid w:val="004C58BE"/>
    <w:rsid w:val="00532A09"/>
    <w:rsid w:val="005538F5"/>
    <w:rsid w:val="00563754"/>
    <w:rsid w:val="0056629C"/>
    <w:rsid w:val="005B68BD"/>
    <w:rsid w:val="005B704E"/>
    <w:rsid w:val="005D067A"/>
    <w:rsid w:val="005E1ECC"/>
    <w:rsid w:val="00625D82"/>
    <w:rsid w:val="00644538"/>
    <w:rsid w:val="00654EAC"/>
    <w:rsid w:val="006775D1"/>
    <w:rsid w:val="00686935"/>
    <w:rsid w:val="00694184"/>
    <w:rsid w:val="006C1E07"/>
    <w:rsid w:val="006C6F9D"/>
    <w:rsid w:val="00742E74"/>
    <w:rsid w:val="00752E2C"/>
    <w:rsid w:val="00783484"/>
    <w:rsid w:val="00786E3E"/>
    <w:rsid w:val="007C5951"/>
    <w:rsid w:val="007E45D3"/>
    <w:rsid w:val="00802217"/>
    <w:rsid w:val="008048D9"/>
    <w:rsid w:val="00824DEF"/>
    <w:rsid w:val="00826D20"/>
    <w:rsid w:val="00830A7B"/>
    <w:rsid w:val="0085037A"/>
    <w:rsid w:val="00853746"/>
    <w:rsid w:val="008548BE"/>
    <w:rsid w:val="008853EA"/>
    <w:rsid w:val="00885EBE"/>
    <w:rsid w:val="008D5C02"/>
    <w:rsid w:val="009378EE"/>
    <w:rsid w:val="00957EA8"/>
    <w:rsid w:val="00974BDF"/>
    <w:rsid w:val="009A17A8"/>
    <w:rsid w:val="00A05743"/>
    <w:rsid w:val="00A20F15"/>
    <w:rsid w:val="00A36E0C"/>
    <w:rsid w:val="00A72910"/>
    <w:rsid w:val="00A76AE6"/>
    <w:rsid w:val="00A76D27"/>
    <w:rsid w:val="00A85301"/>
    <w:rsid w:val="00A9568E"/>
    <w:rsid w:val="00AA1AB9"/>
    <w:rsid w:val="00AC12B3"/>
    <w:rsid w:val="00AC1E2B"/>
    <w:rsid w:val="00AC1F30"/>
    <w:rsid w:val="00AD2943"/>
    <w:rsid w:val="00AE3C01"/>
    <w:rsid w:val="00AF0306"/>
    <w:rsid w:val="00AF4878"/>
    <w:rsid w:val="00AF6906"/>
    <w:rsid w:val="00AF7A3A"/>
    <w:rsid w:val="00B0446B"/>
    <w:rsid w:val="00B06576"/>
    <w:rsid w:val="00B3238E"/>
    <w:rsid w:val="00B53F63"/>
    <w:rsid w:val="00B65AAC"/>
    <w:rsid w:val="00B65FD2"/>
    <w:rsid w:val="00B86DC3"/>
    <w:rsid w:val="00BD72B7"/>
    <w:rsid w:val="00BE29FC"/>
    <w:rsid w:val="00BE4CA7"/>
    <w:rsid w:val="00BE7DDC"/>
    <w:rsid w:val="00C01DC9"/>
    <w:rsid w:val="00C14066"/>
    <w:rsid w:val="00C27BFD"/>
    <w:rsid w:val="00C33D8F"/>
    <w:rsid w:val="00C40EAB"/>
    <w:rsid w:val="00C4171F"/>
    <w:rsid w:val="00C53381"/>
    <w:rsid w:val="00C7025A"/>
    <w:rsid w:val="00C72699"/>
    <w:rsid w:val="00C85633"/>
    <w:rsid w:val="00CA75BB"/>
    <w:rsid w:val="00CB0F1C"/>
    <w:rsid w:val="00CB150C"/>
    <w:rsid w:val="00CD1C6E"/>
    <w:rsid w:val="00D04CD7"/>
    <w:rsid w:val="00D21E01"/>
    <w:rsid w:val="00D500EA"/>
    <w:rsid w:val="00D92A41"/>
    <w:rsid w:val="00DA2D9D"/>
    <w:rsid w:val="00DA5F0B"/>
    <w:rsid w:val="00DC0DAA"/>
    <w:rsid w:val="00DE1DDE"/>
    <w:rsid w:val="00E06E59"/>
    <w:rsid w:val="00E12860"/>
    <w:rsid w:val="00E15CBB"/>
    <w:rsid w:val="00E30207"/>
    <w:rsid w:val="00E46277"/>
    <w:rsid w:val="00E51BB8"/>
    <w:rsid w:val="00E52A43"/>
    <w:rsid w:val="00E62718"/>
    <w:rsid w:val="00E873EA"/>
    <w:rsid w:val="00EA2253"/>
    <w:rsid w:val="00ED2805"/>
    <w:rsid w:val="00EE2055"/>
    <w:rsid w:val="00EF3A34"/>
    <w:rsid w:val="00F05167"/>
    <w:rsid w:val="00F33180"/>
    <w:rsid w:val="00F7551E"/>
    <w:rsid w:val="00F81E87"/>
    <w:rsid w:val="00F82B65"/>
    <w:rsid w:val="00FC4C2D"/>
    <w:rsid w:val="00FC5EDC"/>
    <w:rsid w:val="00FD7889"/>
    <w:rsid w:val="00FE1505"/>
    <w:rsid w:val="00FE4494"/>
    <w:rsid w:val="00FF6B72"/>
    <w:rsid w:val="047168CE"/>
    <w:rsid w:val="04C16813"/>
    <w:rsid w:val="09A47B85"/>
    <w:rsid w:val="0B384D22"/>
    <w:rsid w:val="0CA61BB7"/>
    <w:rsid w:val="0E095806"/>
    <w:rsid w:val="11FD294D"/>
    <w:rsid w:val="12624C09"/>
    <w:rsid w:val="15FD640A"/>
    <w:rsid w:val="16DB678D"/>
    <w:rsid w:val="1DEF40CD"/>
    <w:rsid w:val="21392E59"/>
    <w:rsid w:val="23C43FED"/>
    <w:rsid w:val="32570CEE"/>
    <w:rsid w:val="345E0140"/>
    <w:rsid w:val="39C5589B"/>
    <w:rsid w:val="46174E5F"/>
    <w:rsid w:val="465565A1"/>
    <w:rsid w:val="472B2331"/>
    <w:rsid w:val="4DEC63DC"/>
    <w:rsid w:val="576A63A6"/>
    <w:rsid w:val="5C7F3469"/>
    <w:rsid w:val="64555E9F"/>
    <w:rsid w:val="65B6730B"/>
    <w:rsid w:val="69CA3124"/>
    <w:rsid w:val="6A5534EC"/>
    <w:rsid w:val="6B454EC8"/>
    <w:rsid w:val="6B511321"/>
    <w:rsid w:val="6BED647C"/>
    <w:rsid w:val="71617D43"/>
    <w:rsid w:val="78490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7256914A"/>
  <w15:docId w15:val="{DCC440C2-35D5-4A18-85FF-C911ED766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uiPriority="0" w:qFormat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uiPriority w:val="9"/>
    <w:qFormat/>
    <w:pPr>
      <w:spacing w:beforeAutospacing="1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oa heading"/>
    <w:basedOn w:val="a"/>
    <w:next w:val="a"/>
    <w:qFormat/>
    <w:pPr>
      <w:spacing w:line="360" w:lineRule="auto"/>
    </w:pPr>
    <w:rPr>
      <w:rFonts w:ascii="宋体" w:hAnsi="宋体"/>
      <w:szCs w:val="21"/>
    </w:rPr>
  </w:style>
  <w:style w:type="paragraph" w:styleId="a4">
    <w:name w:val="annotation text"/>
    <w:basedOn w:val="a"/>
    <w:link w:val="a5"/>
    <w:unhideWhenUsed/>
    <w:qFormat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d">
    <w:name w:val="annotation subject"/>
    <w:basedOn w:val="a4"/>
    <w:next w:val="a4"/>
    <w:link w:val="ae"/>
    <w:uiPriority w:val="99"/>
    <w:semiHidden/>
    <w:unhideWhenUsed/>
    <w:qFormat/>
    <w:pPr>
      <w:jc w:val="left"/>
    </w:pPr>
    <w:rPr>
      <w:b/>
      <w:bCs/>
      <w:sz w:val="21"/>
      <w:szCs w:val="24"/>
    </w:rPr>
  </w:style>
  <w:style w:type="table" w:styleId="af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Emphasis"/>
    <w:basedOn w:val="a0"/>
    <w:uiPriority w:val="20"/>
    <w:qFormat/>
    <w:rPr>
      <w:i/>
    </w:rPr>
  </w:style>
  <w:style w:type="character" w:styleId="af1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f2">
    <w:name w:val="annotation reference"/>
    <w:basedOn w:val="a0"/>
    <w:unhideWhenUsed/>
    <w:qFormat/>
    <w:rPr>
      <w:sz w:val="16"/>
      <w:szCs w:val="16"/>
    </w:rPr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character" w:customStyle="1" w:styleId="a5">
    <w:name w:val="批注文字 字符"/>
    <w:basedOn w:val="a0"/>
    <w:link w:val="a4"/>
    <w:qFormat/>
    <w:rPr>
      <w:kern w:val="2"/>
    </w:rPr>
  </w:style>
  <w:style w:type="character" w:customStyle="1" w:styleId="ae">
    <w:name w:val="批注主题 字符"/>
    <w:basedOn w:val="a5"/>
    <w:link w:val="ad"/>
    <w:uiPriority w:val="99"/>
    <w:semiHidden/>
    <w:qFormat/>
    <w:rPr>
      <w:b/>
      <w:bCs/>
      <w:kern w:val="2"/>
      <w:sz w:val="21"/>
      <w:szCs w:val="24"/>
    </w:rPr>
  </w:style>
  <w:style w:type="character" w:customStyle="1" w:styleId="a7">
    <w:name w:val="批注框文本 字符"/>
    <w:basedOn w:val="a0"/>
    <w:link w:val="a6"/>
    <w:uiPriority w:val="99"/>
    <w:semiHidden/>
    <w:qFormat/>
    <w:rPr>
      <w:kern w:val="2"/>
      <w:sz w:val="18"/>
      <w:szCs w:val="18"/>
    </w:rPr>
  </w:style>
  <w:style w:type="paragraph" w:customStyle="1" w:styleId="10">
    <w:name w:val="修订1"/>
    <w:hidden/>
    <w:uiPriority w:val="99"/>
    <w:unhideWhenUsed/>
    <w:qFormat/>
    <w:rPr>
      <w:kern w:val="2"/>
      <w:sz w:val="21"/>
      <w:szCs w:val="24"/>
    </w:rPr>
  </w:style>
  <w:style w:type="character" w:customStyle="1" w:styleId="1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paragraph" w:customStyle="1" w:styleId="2">
    <w:name w:val="修订2"/>
    <w:hidden/>
    <w:uiPriority w:val="99"/>
    <w:unhideWhenUsed/>
    <w:rPr>
      <w:kern w:val="2"/>
      <w:sz w:val="21"/>
      <w:szCs w:val="24"/>
    </w:rPr>
  </w:style>
  <w:style w:type="character" w:customStyle="1" w:styleId="40">
    <w:name w:val="标题 4 字符"/>
    <w:basedOn w:val="a0"/>
    <w:link w:val="4"/>
    <w:uiPriority w:val="9"/>
    <w:semiHidden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404040"/>
      <w:sz w:val="21"/>
      <w:szCs w:val="21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404040"/>
      <w:sz w:val="21"/>
      <w:szCs w:val="21"/>
      <w:u w:val="none"/>
    </w:rPr>
  </w:style>
  <w:style w:type="table" w:customStyle="1" w:styleId="af3">
    <w:name w:val="三线表"/>
    <w:basedOn w:val="a1"/>
    <w:uiPriority w:val="99"/>
    <w:tblPr>
      <w:tblBorders>
        <w:top w:val="single" w:sz="12" w:space="0" w:color="auto"/>
        <w:bottom w:val="single" w:sz="12" w:space="0" w:color="auto"/>
      </w:tblBorders>
    </w:tblPr>
    <w:tblStylePr w:type="firstRow">
      <w:pPr>
        <w:wordWrap/>
        <w:spacing w:line="360" w:lineRule="exact"/>
        <w:jc w:val="center"/>
      </w:pPr>
      <w:rPr>
        <w:rFonts w:ascii="Times New Roman" w:eastAsia="宋体" w:hAnsi="Times New Roman"/>
        <w:b w:val="0"/>
        <w:i w:val="0"/>
        <w:sz w:val="21"/>
      </w:rPr>
      <w:tblPr/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af4">
    <w:name w:val="List Paragraph"/>
    <w:basedOn w:val="a"/>
    <w:uiPriority w:val="99"/>
    <w:unhideWhenUsed/>
    <w:pPr>
      <w:ind w:firstLineChars="200" w:firstLine="420"/>
    </w:pPr>
  </w:style>
  <w:style w:type="paragraph" w:styleId="af5">
    <w:name w:val="Revision"/>
    <w:hidden/>
    <w:uiPriority w:val="99"/>
    <w:unhideWhenUsed/>
    <w:rsid w:val="006C1E07"/>
    <w:rPr>
      <w:kern w:val="2"/>
      <w:sz w:val="21"/>
      <w:szCs w:val="24"/>
    </w:rPr>
  </w:style>
  <w:style w:type="character" w:customStyle="1" w:styleId="20">
    <w:name w:val="未处理的提及2"/>
    <w:basedOn w:val="a0"/>
    <w:uiPriority w:val="99"/>
    <w:semiHidden/>
    <w:unhideWhenUsed/>
    <w:rsid w:val="00826D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clcindex.com/category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E5C4C83-CFBE-428E-8403-7258A8949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1176</Words>
  <Characters>1483</Characters>
  <Application>Microsoft Office Word</Application>
  <DocSecurity>0</DocSecurity>
  <Lines>247</Lines>
  <Paragraphs>241</Paragraphs>
  <ScaleCrop>false</ScaleCrop>
  <Company/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9R7G9</dc:creator>
  <cp:lastModifiedBy>editor</cp:lastModifiedBy>
  <cp:revision>2</cp:revision>
  <dcterms:created xsi:type="dcterms:W3CDTF">2026-06-01T08:07:00Z</dcterms:created>
  <dcterms:modified xsi:type="dcterms:W3CDTF">2026-06-01T08:07:00Z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eyJoZGlkIjoiNjE1MjRiODQ2MGNmZGE2YzU2OGE1NTE5OTBkNDAwNDgiLCJ1c2VySWQiOiI0MzcyNjY3MDMifQ==</vt:lpwstr>
  </property>
  <property fmtid="{D5CDD505-2E9C-101B-9397-08002B2CF9AE}" pid="3" name="KSOProductBuildVer">
    <vt:lpwstr>2052-11.8.2.12195</vt:lpwstr>
  </property>
  <property fmtid="{D5CDD505-2E9C-101B-9397-08002B2CF9AE}" pid="4" name="ICV">
    <vt:lpwstr>B0A7812899584DFE91DE9BA731EFD229_12</vt:lpwstr>
  </property>
</Properties>
</file>